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C0E7" w14:textId="6BB4101D" w:rsidR="00005A85" w:rsidRPr="007F5CC4" w:rsidRDefault="003371D9" w:rsidP="007F5CC4">
      <w:pPr>
        <w:pStyle w:val="Heading1"/>
        <w:jc w:val="center"/>
        <w:rPr>
          <w:rFonts w:asciiTheme="minorHAnsi" w:hAnsiTheme="minorHAnsi" w:cstheme="minorHAnsi"/>
          <w:b/>
          <w:bCs/>
          <w:color w:val="auto"/>
          <w:sz w:val="28"/>
          <w:szCs w:val="28"/>
        </w:rPr>
      </w:pPr>
      <w:r w:rsidRPr="007F5CC4">
        <w:rPr>
          <w:rFonts w:asciiTheme="minorHAnsi" w:hAnsiTheme="minorHAnsi" w:cstheme="minorHAnsi"/>
          <w:b/>
          <w:bCs/>
          <w:noProof/>
          <w:color w:val="auto"/>
          <w:lang w:eastAsia="en-NZ"/>
        </w:rPr>
        <w:drawing>
          <wp:anchor distT="0" distB="0" distL="114300" distR="114300" simplePos="0" relativeHeight="251658240" behindDoc="1" locked="0" layoutInCell="1" allowOverlap="1" wp14:anchorId="7A666E4B" wp14:editId="0A237406">
            <wp:simplePos x="0" y="0"/>
            <wp:positionH relativeFrom="page">
              <wp:posOffset>5154694</wp:posOffset>
            </wp:positionH>
            <wp:positionV relativeFrom="paragraph">
              <wp:posOffset>-685372</wp:posOffset>
            </wp:positionV>
            <wp:extent cx="2169603" cy="942501"/>
            <wp:effectExtent l="0" t="0" r="2540" b="0"/>
            <wp:wrapNone/>
            <wp:docPr id="1" name="Picture 1" descr="F:\Sales &amp; Marketing\MARKETING\Logos &amp; Fonts &amp; Templates\RS Master Artwork\JPEG Files (RGB)\Primary Logo\rs-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les &amp; Marketing\MARKETING\Logos &amp; Fonts &amp; Templates\RS Master Artwork\JPEG Files (RGB)\Primary Logo\rs-2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603" cy="9425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A85" w:rsidRPr="007F5CC4">
        <w:rPr>
          <w:rFonts w:asciiTheme="minorHAnsi" w:hAnsiTheme="minorHAnsi" w:cstheme="minorHAnsi"/>
          <w:b/>
          <w:bCs/>
          <w:color w:val="auto"/>
        </w:rPr>
        <w:t>Position Description</w:t>
      </w:r>
    </w:p>
    <w:p w14:paraId="0E7620D5" w14:textId="77777777" w:rsidR="00005A85" w:rsidRPr="005A6AFF" w:rsidRDefault="00005A85" w:rsidP="007F5CC4">
      <w:pPr>
        <w:spacing w:after="0"/>
        <w:rPr>
          <w:rFonts w:cstheme="minorHAnsi"/>
          <w:sz w:val="20"/>
          <w:szCs w:val="20"/>
        </w:rPr>
      </w:pPr>
    </w:p>
    <w:tbl>
      <w:tblPr>
        <w:tblStyle w:val="TableGrid"/>
        <w:tblW w:w="9776" w:type="dxa"/>
        <w:tblLook w:val="04A0" w:firstRow="1" w:lastRow="0" w:firstColumn="1" w:lastColumn="0" w:noHBand="0" w:noVBand="1"/>
      </w:tblPr>
      <w:tblGrid>
        <w:gridCol w:w="2972"/>
        <w:gridCol w:w="6804"/>
      </w:tblGrid>
      <w:tr w:rsidR="002D24D8" w:rsidRPr="005A6AFF" w14:paraId="15BA0458" w14:textId="77777777" w:rsidTr="002D24D8">
        <w:tc>
          <w:tcPr>
            <w:tcW w:w="2972" w:type="dxa"/>
          </w:tcPr>
          <w:p w14:paraId="6973BD7C" w14:textId="0F053C99" w:rsidR="002D24D8" w:rsidRPr="005A6AFF" w:rsidRDefault="002D24D8" w:rsidP="002D24D8">
            <w:pPr>
              <w:spacing w:before="120" w:after="120"/>
              <w:rPr>
                <w:rFonts w:cstheme="minorHAnsi"/>
                <w:b/>
                <w:sz w:val="20"/>
                <w:szCs w:val="20"/>
              </w:rPr>
            </w:pPr>
            <w:r w:rsidRPr="009019C4">
              <w:rPr>
                <w:rFonts w:cstheme="minorHAnsi"/>
                <w:b/>
                <w:sz w:val="24"/>
                <w:szCs w:val="24"/>
              </w:rPr>
              <w:t>Position Title:</w:t>
            </w:r>
          </w:p>
        </w:tc>
        <w:tc>
          <w:tcPr>
            <w:tcW w:w="6804" w:type="dxa"/>
          </w:tcPr>
          <w:p w14:paraId="0B63FBA8" w14:textId="43242D2B" w:rsidR="002D24D8" w:rsidRPr="005A6AFF" w:rsidRDefault="00B24662" w:rsidP="00B24662">
            <w:pPr>
              <w:spacing w:before="120" w:after="120"/>
              <w:rPr>
                <w:rFonts w:cstheme="minorHAnsi"/>
                <w:sz w:val="20"/>
                <w:szCs w:val="20"/>
              </w:rPr>
            </w:pPr>
            <w:r>
              <w:rPr>
                <w:rFonts w:cstheme="minorHAnsi"/>
                <w:sz w:val="20"/>
                <w:szCs w:val="20"/>
              </w:rPr>
              <w:t>FOPS</w:t>
            </w:r>
            <w:r w:rsidR="002D24D8" w:rsidRPr="005A6AFF">
              <w:rPr>
                <w:rFonts w:cstheme="minorHAnsi"/>
                <w:sz w:val="20"/>
                <w:szCs w:val="20"/>
              </w:rPr>
              <w:t xml:space="preserve"> </w:t>
            </w:r>
            <w:r w:rsidR="002D24D8">
              <w:rPr>
                <w:rFonts w:cstheme="minorHAnsi"/>
                <w:sz w:val="20"/>
                <w:szCs w:val="20"/>
              </w:rPr>
              <w:t>–</w:t>
            </w:r>
            <w:r w:rsidR="002D24D8" w:rsidRPr="005A6AFF">
              <w:rPr>
                <w:rFonts w:cstheme="minorHAnsi"/>
                <w:sz w:val="20"/>
                <w:szCs w:val="20"/>
              </w:rPr>
              <w:t xml:space="preserve"> </w:t>
            </w:r>
            <w:r w:rsidR="00935A12">
              <w:rPr>
                <w:rFonts w:cstheme="minorHAnsi"/>
                <w:sz w:val="20"/>
                <w:szCs w:val="20"/>
              </w:rPr>
              <w:t>Source Material Supervisor</w:t>
            </w:r>
          </w:p>
        </w:tc>
      </w:tr>
      <w:tr w:rsidR="002D24D8" w:rsidRPr="005A6AFF" w14:paraId="13A86AEE" w14:textId="77777777" w:rsidTr="002D24D8">
        <w:tc>
          <w:tcPr>
            <w:tcW w:w="2972" w:type="dxa"/>
          </w:tcPr>
          <w:p w14:paraId="654723BE" w14:textId="56F2644A" w:rsidR="002D24D8" w:rsidRPr="005A6AFF" w:rsidRDefault="002D24D8" w:rsidP="002D24D8">
            <w:pPr>
              <w:spacing w:before="120" w:after="120"/>
              <w:rPr>
                <w:rFonts w:cstheme="minorHAnsi"/>
                <w:b/>
                <w:sz w:val="20"/>
                <w:szCs w:val="20"/>
              </w:rPr>
            </w:pPr>
            <w:r w:rsidRPr="009019C4">
              <w:rPr>
                <w:rFonts w:cstheme="minorHAnsi"/>
                <w:b/>
                <w:sz w:val="24"/>
                <w:szCs w:val="24"/>
              </w:rPr>
              <w:t>Reports to:</w:t>
            </w:r>
          </w:p>
        </w:tc>
        <w:tc>
          <w:tcPr>
            <w:tcW w:w="6804" w:type="dxa"/>
          </w:tcPr>
          <w:p w14:paraId="2F60123D" w14:textId="141F46C1" w:rsidR="002D24D8" w:rsidRPr="005A6AFF" w:rsidRDefault="00B24662" w:rsidP="00935A12">
            <w:pPr>
              <w:spacing w:before="120" w:after="120"/>
              <w:rPr>
                <w:rFonts w:cstheme="minorHAnsi"/>
                <w:sz w:val="20"/>
                <w:szCs w:val="20"/>
              </w:rPr>
            </w:pPr>
            <w:r>
              <w:rPr>
                <w:rFonts w:cstheme="minorHAnsi"/>
                <w:sz w:val="20"/>
                <w:szCs w:val="20"/>
              </w:rPr>
              <w:t>FOPS</w:t>
            </w:r>
            <w:r w:rsidR="002D24D8" w:rsidRPr="005A6AFF">
              <w:rPr>
                <w:rFonts w:cstheme="minorHAnsi"/>
                <w:sz w:val="20"/>
                <w:szCs w:val="20"/>
              </w:rPr>
              <w:t xml:space="preserve"> – </w:t>
            </w:r>
            <w:r w:rsidR="00935A12">
              <w:rPr>
                <w:rFonts w:cstheme="minorHAnsi"/>
                <w:sz w:val="20"/>
                <w:szCs w:val="20"/>
              </w:rPr>
              <w:t>Source Material Manager</w:t>
            </w:r>
          </w:p>
        </w:tc>
      </w:tr>
      <w:tr w:rsidR="002D24D8" w:rsidRPr="005A6AFF" w14:paraId="7B0E54EC" w14:textId="77777777" w:rsidTr="002D24D8">
        <w:tc>
          <w:tcPr>
            <w:tcW w:w="2972" w:type="dxa"/>
          </w:tcPr>
          <w:p w14:paraId="43AF0234" w14:textId="2BFE5941" w:rsidR="002D24D8" w:rsidRPr="005A6AFF" w:rsidRDefault="002D24D8" w:rsidP="002D24D8">
            <w:pPr>
              <w:spacing w:before="120" w:after="120"/>
              <w:rPr>
                <w:rFonts w:cstheme="minorHAnsi"/>
                <w:b/>
                <w:sz w:val="20"/>
                <w:szCs w:val="20"/>
              </w:rPr>
            </w:pPr>
            <w:r w:rsidRPr="009019C4">
              <w:rPr>
                <w:rFonts w:cstheme="minorHAnsi"/>
                <w:b/>
                <w:sz w:val="24"/>
                <w:szCs w:val="24"/>
              </w:rPr>
              <w:t>Group Division/Function:</w:t>
            </w:r>
          </w:p>
        </w:tc>
        <w:tc>
          <w:tcPr>
            <w:tcW w:w="6804" w:type="dxa"/>
          </w:tcPr>
          <w:p w14:paraId="06D6D74D" w14:textId="53BE34E2" w:rsidR="002D24D8" w:rsidRPr="005A6AFF" w:rsidRDefault="00B24662" w:rsidP="002D24D8">
            <w:pPr>
              <w:spacing w:before="120" w:after="120"/>
              <w:rPr>
                <w:rFonts w:cstheme="minorHAnsi"/>
                <w:sz w:val="20"/>
                <w:szCs w:val="20"/>
              </w:rPr>
            </w:pPr>
            <w:r>
              <w:rPr>
                <w:rFonts w:cstheme="minorHAnsi"/>
                <w:sz w:val="20"/>
                <w:szCs w:val="20"/>
              </w:rPr>
              <w:t xml:space="preserve">FOPS – GFG / Field Operations </w:t>
            </w:r>
          </w:p>
        </w:tc>
      </w:tr>
    </w:tbl>
    <w:p w14:paraId="2B61EC85" w14:textId="77777777" w:rsidR="00005A85" w:rsidRPr="005A6AFF" w:rsidRDefault="00005A85" w:rsidP="007F5CC4">
      <w:pPr>
        <w:spacing w:after="0"/>
        <w:rPr>
          <w:rFonts w:cstheme="minorHAnsi"/>
          <w:sz w:val="20"/>
          <w:szCs w:val="20"/>
        </w:rPr>
      </w:pPr>
    </w:p>
    <w:p w14:paraId="66BB6283" w14:textId="4B7D246F" w:rsidR="00005A85" w:rsidRPr="005A6AFF" w:rsidRDefault="00005A85" w:rsidP="007F5CC4">
      <w:pPr>
        <w:pStyle w:val="Heading2"/>
        <w:rPr>
          <w:rFonts w:asciiTheme="minorHAnsi" w:hAnsiTheme="minorHAnsi" w:cstheme="minorHAnsi"/>
          <w:b/>
          <w:bCs/>
          <w:color w:val="auto"/>
          <w:sz w:val="22"/>
          <w:szCs w:val="22"/>
        </w:rPr>
      </w:pPr>
    </w:p>
    <w:tbl>
      <w:tblPr>
        <w:tblStyle w:val="TableGrid"/>
        <w:tblW w:w="9776" w:type="dxa"/>
        <w:tblLook w:val="04A0" w:firstRow="1" w:lastRow="0" w:firstColumn="1" w:lastColumn="0" w:noHBand="0" w:noVBand="1"/>
      </w:tblPr>
      <w:tblGrid>
        <w:gridCol w:w="704"/>
        <w:gridCol w:w="9072"/>
      </w:tblGrid>
      <w:tr w:rsidR="002D24D8" w:rsidRPr="00501F63" w14:paraId="43BDB498" w14:textId="77777777" w:rsidTr="00B24662">
        <w:trPr>
          <w:trHeight w:val="612"/>
        </w:trPr>
        <w:tc>
          <w:tcPr>
            <w:tcW w:w="9776" w:type="dxa"/>
            <w:gridSpan w:val="2"/>
            <w:vAlign w:val="center"/>
          </w:tcPr>
          <w:p w14:paraId="3689137F" w14:textId="77777777" w:rsidR="002D24D8" w:rsidRPr="009019C4" w:rsidRDefault="002D24D8" w:rsidP="00B24662">
            <w:pPr>
              <w:pStyle w:val="Heading2"/>
              <w:outlineLvl w:val="1"/>
              <w:rPr>
                <w:rFonts w:asciiTheme="minorHAnsi" w:hAnsiTheme="minorHAnsi" w:cstheme="minorHAnsi"/>
                <w:b/>
                <w:bCs/>
                <w:color w:val="auto"/>
                <w:sz w:val="24"/>
                <w:szCs w:val="24"/>
              </w:rPr>
            </w:pPr>
            <w:r w:rsidRPr="00083E96">
              <w:rPr>
                <w:rFonts w:asciiTheme="minorHAnsi" w:hAnsiTheme="minorHAnsi" w:cstheme="minorHAnsi"/>
                <w:b/>
                <w:bCs/>
                <w:color w:val="auto"/>
                <w:sz w:val="24"/>
                <w:szCs w:val="24"/>
              </w:rPr>
              <w:t>Role Purpose</w:t>
            </w:r>
          </w:p>
        </w:tc>
      </w:tr>
      <w:tr w:rsidR="00005A85" w:rsidRPr="005A6AFF" w14:paraId="5B356557" w14:textId="77777777" w:rsidTr="007F5CC4">
        <w:tc>
          <w:tcPr>
            <w:tcW w:w="9776" w:type="dxa"/>
            <w:gridSpan w:val="2"/>
          </w:tcPr>
          <w:p w14:paraId="67F91F5F" w14:textId="210D695D" w:rsidR="00005A85" w:rsidRPr="002D24D8" w:rsidRDefault="00252D1E" w:rsidP="003F65A1">
            <w:pPr>
              <w:pStyle w:val="Header"/>
              <w:spacing w:before="120" w:after="120"/>
              <w:rPr>
                <w:rFonts w:ascii="StoneSans LT" w:hAnsi="StoneSans LT"/>
                <w:b/>
                <w:bCs/>
              </w:rPr>
            </w:pPr>
            <w:r w:rsidRPr="00252D1E">
              <w:rPr>
                <w:rFonts w:ascii="StoneSans LT" w:hAnsi="StoneSans LT"/>
                <w:b/>
                <w:bCs/>
              </w:rPr>
              <w:t xml:space="preserve">The purpose of this role is to act as a </w:t>
            </w:r>
            <w:r w:rsidR="003F65A1">
              <w:rPr>
                <w:rFonts w:ascii="StoneSans LT" w:hAnsi="StoneSans LT"/>
                <w:b/>
                <w:bCs/>
              </w:rPr>
              <w:t>Source Material Supervisor</w:t>
            </w:r>
            <w:r w:rsidRPr="00252D1E">
              <w:rPr>
                <w:rFonts w:ascii="StoneSans LT" w:hAnsi="StoneSans LT"/>
                <w:b/>
                <w:bCs/>
              </w:rPr>
              <w:t xml:space="preserve"> in the area of our </w:t>
            </w:r>
            <w:r w:rsidR="00B24662">
              <w:rPr>
                <w:rFonts w:ascii="StoneSans LT" w:hAnsi="StoneSans LT"/>
                <w:b/>
                <w:bCs/>
              </w:rPr>
              <w:t xml:space="preserve">Source Material </w:t>
            </w:r>
            <w:r w:rsidRPr="00252D1E">
              <w:rPr>
                <w:rFonts w:ascii="StoneSans LT" w:hAnsi="StoneSans LT"/>
                <w:b/>
                <w:bCs/>
              </w:rPr>
              <w:t xml:space="preserve">operations.  </w:t>
            </w:r>
          </w:p>
        </w:tc>
      </w:tr>
      <w:tr w:rsidR="00BA6842" w:rsidRPr="005A6AFF" w14:paraId="5073965B" w14:textId="77777777" w:rsidTr="007F5CC4">
        <w:trPr>
          <w:trHeight w:val="135"/>
        </w:trPr>
        <w:tc>
          <w:tcPr>
            <w:tcW w:w="704" w:type="dxa"/>
          </w:tcPr>
          <w:p w14:paraId="53CF855F" w14:textId="0201AD35" w:rsidR="00BA6842" w:rsidRPr="005A6AFF" w:rsidRDefault="00BA6842" w:rsidP="007F5CC4">
            <w:pPr>
              <w:rPr>
                <w:rFonts w:cstheme="minorHAnsi"/>
                <w:sz w:val="20"/>
                <w:szCs w:val="20"/>
              </w:rPr>
            </w:pPr>
            <w:r w:rsidRPr="005A6AFF">
              <w:rPr>
                <w:rFonts w:cstheme="minorHAnsi"/>
                <w:sz w:val="20"/>
                <w:szCs w:val="20"/>
              </w:rPr>
              <w:t>1.</w:t>
            </w:r>
          </w:p>
        </w:tc>
        <w:tc>
          <w:tcPr>
            <w:tcW w:w="9072" w:type="dxa"/>
          </w:tcPr>
          <w:p w14:paraId="092080C0" w14:textId="50BE77DC" w:rsidR="007D7EC6" w:rsidRPr="002B6BE9" w:rsidRDefault="00935A12" w:rsidP="00935A12">
            <w:pPr>
              <w:pStyle w:val="Header"/>
              <w:rPr>
                <w:sz w:val="20"/>
              </w:rPr>
            </w:pPr>
            <w:r w:rsidRPr="00935A12">
              <w:rPr>
                <w:sz w:val="20"/>
                <w:szCs w:val="20"/>
              </w:rPr>
              <w:t>The purpose of the role is to actively supervise the day to day Source Material Operations, under the guidance and management of the Source Material Manager</w:t>
            </w:r>
            <w:r>
              <w:rPr>
                <w:sz w:val="20"/>
                <w:szCs w:val="20"/>
              </w:rPr>
              <w:t>,</w:t>
            </w:r>
            <w:r w:rsidR="00252D1E" w:rsidRPr="002B6BE9">
              <w:rPr>
                <w:sz w:val="20"/>
              </w:rPr>
              <w:t xml:space="preserve"> in order to optimize resource use, minimize production costs and maintain quality standards.</w:t>
            </w:r>
          </w:p>
          <w:p w14:paraId="7A9C1236" w14:textId="66BA0361" w:rsidR="00252D1E" w:rsidRPr="005A6AFF" w:rsidRDefault="00252D1E" w:rsidP="007D7EC6">
            <w:pPr>
              <w:pStyle w:val="Header"/>
              <w:tabs>
                <w:tab w:val="left" w:pos="720"/>
              </w:tabs>
              <w:rPr>
                <w:rFonts w:cstheme="minorHAnsi"/>
                <w:sz w:val="20"/>
                <w:szCs w:val="20"/>
              </w:rPr>
            </w:pPr>
          </w:p>
        </w:tc>
      </w:tr>
    </w:tbl>
    <w:p w14:paraId="732F1BE1" w14:textId="77777777" w:rsidR="008A3DD2" w:rsidRPr="005A6AFF" w:rsidRDefault="008A3DD2" w:rsidP="007F5CC4">
      <w:pPr>
        <w:rPr>
          <w:rFonts w:cstheme="minorHAnsi"/>
          <w:sz w:val="20"/>
          <w:szCs w:val="20"/>
        </w:rPr>
      </w:pPr>
    </w:p>
    <w:tbl>
      <w:tblPr>
        <w:tblStyle w:val="TableGrid"/>
        <w:tblW w:w="9781" w:type="dxa"/>
        <w:tblInd w:w="-5" w:type="dxa"/>
        <w:tblLook w:val="04A0" w:firstRow="1" w:lastRow="0" w:firstColumn="1" w:lastColumn="0" w:noHBand="0" w:noVBand="1"/>
      </w:tblPr>
      <w:tblGrid>
        <w:gridCol w:w="1701"/>
        <w:gridCol w:w="997"/>
        <w:gridCol w:w="7083"/>
      </w:tblGrid>
      <w:tr w:rsidR="00487D1C" w:rsidRPr="005A6AFF" w14:paraId="5EB54229" w14:textId="77777777" w:rsidTr="00487D1C">
        <w:tc>
          <w:tcPr>
            <w:tcW w:w="1701" w:type="dxa"/>
            <w:vAlign w:val="center"/>
          </w:tcPr>
          <w:p w14:paraId="389491D6" w14:textId="77777777" w:rsidR="00487D1C" w:rsidRPr="005A6AFF" w:rsidRDefault="00487D1C" w:rsidP="007F5CC4">
            <w:pPr>
              <w:rPr>
                <w:rFonts w:cstheme="minorHAnsi"/>
                <w:b/>
                <w:sz w:val="20"/>
                <w:szCs w:val="20"/>
              </w:rPr>
            </w:pPr>
            <w:r w:rsidRPr="005A6AFF">
              <w:rPr>
                <w:rFonts w:cstheme="minorHAnsi"/>
                <w:b/>
                <w:sz w:val="20"/>
                <w:szCs w:val="20"/>
              </w:rPr>
              <w:t>Key Area of Accountability</w:t>
            </w:r>
          </w:p>
        </w:tc>
        <w:tc>
          <w:tcPr>
            <w:tcW w:w="997" w:type="dxa"/>
            <w:vAlign w:val="center"/>
          </w:tcPr>
          <w:p w14:paraId="36AB8241" w14:textId="77777777" w:rsidR="00487D1C" w:rsidRPr="005A6AFF" w:rsidRDefault="00487D1C" w:rsidP="007F5CC4">
            <w:pPr>
              <w:rPr>
                <w:rFonts w:cstheme="minorHAnsi"/>
                <w:b/>
                <w:sz w:val="20"/>
                <w:szCs w:val="20"/>
                <w:highlight w:val="yellow"/>
              </w:rPr>
            </w:pPr>
            <w:r w:rsidRPr="00322C31">
              <w:rPr>
                <w:rFonts w:cstheme="minorHAnsi"/>
                <w:b/>
                <w:sz w:val="20"/>
                <w:szCs w:val="20"/>
              </w:rPr>
              <w:t>% of the Total Role</w:t>
            </w:r>
          </w:p>
        </w:tc>
        <w:tc>
          <w:tcPr>
            <w:tcW w:w="7083" w:type="dxa"/>
            <w:vAlign w:val="center"/>
          </w:tcPr>
          <w:p w14:paraId="6CB0C456" w14:textId="77777777" w:rsidR="00487D1C" w:rsidRPr="005A6AFF" w:rsidRDefault="00487D1C" w:rsidP="007F5CC4">
            <w:pPr>
              <w:rPr>
                <w:rFonts w:cstheme="minorHAnsi"/>
                <w:b/>
                <w:sz w:val="20"/>
                <w:szCs w:val="20"/>
              </w:rPr>
            </w:pPr>
            <w:r w:rsidRPr="005A6AFF">
              <w:rPr>
                <w:rFonts w:cstheme="minorHAnsi"/>
                <w:b/>
                <w:sz w:val="20"/>
                <w:szCs w:val="20"/>
              </w:rPr>
              <w:t>What are the Outputs Expected</w:t>
            </w:r>
          </w:p>
        </w:tc>
      </w:tr>
      <w:tr w:rsidR="00487D1C" w:rsidRPr="00D96CB2" w14:paraId="7CB8A840" w14:textId="77777777" w:rsidTr="00487D1C">
        <w:tc>
          <w:tcPr>
            <w:tcW w:w="1701" w:type="dxa"/>
          </w:tcPr>
          <w:p w14:paraId="46D5CD65" w14:textId="7CD9EC5B" w:rsidR="00487D1C" w:rsidRPr="00D96CB2" w:rsidRDefault="00487D1C" w:rsidP="00722209">
            <w:pPr>
              <w:rPr>
                <w:rFonts w:cstheme="minorHAnsi"/>
                <w:b/>
                <w:sz w:val="20"/>
                <w:szCs w:val="20"/>
              </w:rPr>
            </w:pPr>
            <w:r>
              <w:rPr>
                <w:rFonts w:cstheme="minorHAnsi"/>
                <w:b/>
                <w:sz w:val="20"/>
                <w:szCs w:val="20"/>
              </w:rPr>
              <w:t>Supervise</w:t>
            </w:r>
          </w:p>
        </w:tc>
        <w:tc>
          <w:tcPr>
            <w:tcW w:w="997" w:type="dxa"/>
          </w:tcPr>
          <w:p w14:paraId="13356A85" w14:textId="6AF64196" w:rsidR="00487D1C" w:rsidRPr="00D96CB2" w:rsidRDefault="00487D1C" w:rsidP="00722209">
            <w:pPr>
              <w:rPr>
                <w:rFonts w:cstheme="minorHAnsi"/>
                <w:sz w:val="20"/>
                <w:szCs w:val="20"/>
              </w:rPr>
            </w:pPr>
            <w:r>
              <w:rPr>
                <w:rFonts w:cstheme="minorHAnsi"/>
                <w:sz w:val="20"/>
                <w:szCs w:val="20"/>
              </w:rPr>
              <w:t>40%</w:t>
            </w:r>
          </w:p>
        </w:tc>
        <w:tc>
          <w:tcPr>
            <w:tcW w:w="7083" w:type="dxa"/>
          </w:tcPr>
          <w:p w14:paraId="1C4517B4" w14:textId="1CF5EDDA" w:rsidR="00487D1C" w:rsidRDefault="00487D1C" w:rsidP="00722209">
            <w:pPr>
              <w:numPr>
                <w:ilvl w:val="0"/>
                <w:numId w:val="4"/>
              </w:numPr>
              <w:tabs>
                <w:tab w:val="clear" w:pos="720"/>
                <w:tab w:val="num" w:pos="360"/>
              </w:tabs>
              <w:ind w:left="360"/>
              <w:rPr>
                <w:sz w:val="20"/>
              </w:rPr>
            </w:pPr>
            <w:r>
              <w:rPr>
                <w:sz w:val="20"/>
              </w:rPr>
              <w:t>Play a hands on role in the Supervision of</w:t>
            </w:r>
            <w:r w:rsidRPr="001E57F3">
              <w:rPr>
                <w:sz w:val="20"/>
              </w:rPr>
              <w:t xml:space="preserve"> the day to day oper</w:t>
            </w:r>
            <w:r>
              <w:rPr>
                <w:sz w:val="20"/>
              </w:rPr>
              <w:t>ations of</w:t>
            </w:r>
            <w:r w:rsidRPr="001E57F3">
              <w:rPr>
                <w:sz w:val="20"/>
              </w:rPr>
              <w:t xml:space="preserve"> staff and facilities.</w:t>
            </w:r>
          </w:p>
          <w:p w14:paraId="21AB192D" w14:textId="15C7A579" w:rsidR="00487D1C" w:rsidRPr="001E57F3" w:rsidRDefault="00487D1C" w:rsidP="00722209">
            <w:pPr>
              <w:numPr>
                <w:ilvl w:val="0"/>
                <w:numId w:val="4"/>
              </w:numPr>
              <w:tabs>
                <w:tab w:val="clear" w:pos="720"/>
                <w:tab w:val="num" w:pos="360"/>
              </w:tabs>
              <w:ind w:left="360"/>
              <w:rPr>
                <w:sz w:val="20"/>
              </w:rPr>
            </w:pPr>
            <w:r>
              <w:rPr>
                <w:sz w:val="20"/>
              </w:rPr>
              <w:t>Assist the Source Material Manager</w:t>
            </w:r>
            <w:r w:rsidRPr="001E57F3">
              <w:rPr>
                <w:sz w:val="20"/>
              </w:rPr>
              <w:t xml:space="preserve"> in the forming of the daily/weekly operational plan including the rostering/assigning of personnel to tasks that ach</w:t>
            </w:r>
            <w:r>
              <w:rPr>
                <w:sz w:val="20"/>
              </w:rPr>
              <w:t xml:space="preserve">ieves the production outcomes. </w:t>
            </w:r>
          </w:p>
          <w:p w14:paraId="3BF1A372" w14:textId="1B4FACB7" w:rsidR="00487D1C" w:rsidRDefault="00487D1C" w:rsidP="00722209">
            <w:pPr>
              <w:numPr>
                <w:ilvl w:val="0"/>
                <w:numId w:val="4"/>
              </w:numPr>
              <w:tabs>
                <w:tab w:val="clear" w:pos="720"/>
                <w:tab w:val="num" w:pos="360"/>
              </w:tabs>
              <w:ind w:left="360"/>
              <w:rPr>
                <w:rFonts w:cstheme="minorHAnsi"/>
                <w:sz w:val="20"/>
                <w:szCs w:val="20"/>
              </w:rPr>
            </w:pPr>
            <w:r>
              <w:rPr>
                <w:rFonts w:cstheme="minorHAnsi"/>
                <w:sz w:val="20"/>
                <w:szCs w:val="20"/>
              </w:rPr>
              <w:t>Train, coach and lead team members.</w:t>
            </w:r>
          </w:p>
          <w:p w14:paraId="40182CEC" w14:textId="77777777" w:rsidR="00487D1C" w:rsidRPr="001E57F3" w:rsidRDefault="00487D1C" w:rsidP="00722209">
            <w:pPr>
              <w:numPr>
                <w:ilvl w:val="0"/>
                <w:numId w:val="4"/>
              </w:numPr>
              <w:tabs>
                <w:tab w:val="clear" w:pos="720"/>
                <w:tab w:val="num" w:pos="360"/>
              </w:tabs>
              <w:ind w:left="360"/>
              <w:rPr>
                <w:sz w:val="20"/>
              </w:rPr>
            </w:pPr>
            <w:r w:rsidRPr="001E57F3">
              <w:rPr>
                <w:sz w:val="20"/>
              </w:rPr>
              <w:t>Ensure job sheets / SOPs are issued to teams prior to commencement of every task, and Team Leaders have trained / instructed their teams correctly and are adhering to the SOP/Job Sheets</w:t>
            </w:r>
            <w:r>
              <w:rPr>
                <w:sz w:val="20"/>
              </w:rPr>
              <w:t>.</w:t>
            </w:r>
          </w:p>
          <w:p w14:paraId="7A8031C6" w14:textId="16095C15" w:rsidR="00487D1C" w:rsidRDefault="00487D1C" w:rsidP="00722209">
            <w:pPr>
              <w:numPr>
                <w:ilvl w:val="0"/>
                <w:numId w:val="4"/>
              </w:numPr>
              <w:tabs>
                <w:tab w:val="clear" w:pos="720"/>
                <w:tab w:val="num" w:pos="360"/>
              </w:tabs>
              <w:ind w:left="360"/>
              <w:rPr>
                <w:rFonts w:cstheme="minorHAnsi"/>
                <w:sz w:val="20"/>
                <w:szCs w:val="20"/>
              </w:rPr>
            </w:pPr>
            <w:r>
              <w:rPr>
                <w:rFonts w:cstheme="minorHAnsi"/>
                <w:sz w:val="20"/>
                <w:szCs w:val="20"/>
              </w:rPr>
              <w:t>SOPs are strictly adhered to.</w:t>
            </w:r>
          </w:p>
          <w:p w14:paraId="7F3793A3" w14:textId="6AB24B81" w:rsidR="00487D1C" w:rsidRPr="00722209" w:rsidRDefault="00487D1C" w:rsidP="00722209">
            <w:pPr>
              <w:numPr>
                <w:ilvl w:val="0"/>
                <w:numId w:val="4"/>
              </w:numPr>
              <w:tabs>
                <w:tab w:val="clear" w:pos="720"/>
                <w:tab w:val="num" w:pos="360"/>
              </w:tabs>
              <w:ind w:left="360"/>
              <w:rPr>
                <w:sz w:val="20"/>
              </w:rPr>
            </w:pPr>
            <w:r w:rsidRPr="00832ED5">
              <w:rPr>
                <w:sz w:val="20"/>
              </w:rPr>
              <w:t>Ensure processes are completed in a timely manner with a focus on ensuring we deliver on time, on quality, in specification, and on KPI</w:t>
            </w:r>
            <w:r>
              <w:rPr>
                <w:sz w:val="20"/>
              </w:rPr>
              <w:t xml:space="preserve">. </w:t>
            </w:r>
          </w:p>
          <w:p w14:paraId="791731A2" w14:textId="73802527" w:rsidR="00487D1C" w:rsidRDefault="00487D1C" w:rsidP="00722209">
            <w:pPr>
              <w:numPr>
                <w:ilvl w:val="0"/>
                <w:numId w:val="4"/>
              </w:numPr>
              <w:tabs>
                <w:tab w:val="clear" w:pos="720"/>
                <w:tab w:val="num" w:pos="360"/>
              </w:tabs>
              <w:ind w:left="360"/>
              <w:rPr>
                <w:rFonts w:cstheme="minorHAnsi"/>
                <w:sz w:val="20"/>
                <w:szCs w:val="20"/>
              </w:rPr>
            </w:pPr>
            <w:r w:rsidRPr="00D96CB2">
              <w:rPr>
                <w:rFonts w:cstheme="minorHAnsi"/>
                <w:sz w:val="20"/>
                <w:szCs w:val="20"/>
              </w:rPr>
              <w:t xml:space="preserve">Be proactive in learning about plant health, pest and disease to assist in the production of top-quality </w:t>
            </w:r>
            <w:r>
              <w:rPr>
                <w:rFonts w:cstheme="minorHAnsi"/>
                <w:sz w:val="20"/>
                <w:szCs w:val="20"/>
              </w:rPr>
              <w:t>vines.</w:t>
            </w:r>
          </w:p>
          <w:p w14:paraId="37E7667E" w14:textId="75D8C71F" w:rsidR="00487D1C" w:rsidRPr="00F925B5" w:rsidRDefault="00487D1C" w:rsidP="00722209">
            <w:pPr>
              <w:ind w:left="318"/>
              <w:rPr>
                <w:rFonts w:cstheme="minorHAnsi"/>
                <w:sz w:val="20"/>
                <w:szCs w:val="20"/>
              </w:rPr>
            </w:pPr>
          </w:p>
        </w:tc>
      </w:tr>
      <w:tr w:rsidR="00487D1C" w:rsidRPr="00D96CB2" w14:paraId="42DADB6D" w14:textId="77777777" w:rsidTr="00487D1C">
        <w:tc>
          <w:tcPr>
            <w:tcW w:w="1701" w:type="dxa"/>
          </w:tcPr>
          <w:p w14:paraId="79BEAD7A" w14:textId="6394C6EC" w:rsidR="00487D1C" w:rsidRPr="00D96CB2" w:rsidRDefault="00487D1C" w:rsidP="00722209">
            <w:pPr>
              <w:rPr>
                <w:rFonts w:cstheme="minorHAnsi"/>
                <w:b/>
                <w:bCs/>
                <w:sz w:val="20"/>
                <w:szCs w:val="20"/>
              </w:rPr>
            </w:pPr>
            <w:r w:rsidRPr="00D96CB2">
              <w:rPr>
                <w:rFonts w:cstheme="minorHAnsi"/>
                <w:b/>
                <w:bCs/>
                <w:sz w:val="20"/>
                <w:szCs w:val="20"/>
              </w:rPr>
              <w:t>Operations</w:t>
            </w:r>
          </w:p>
        </w:tc>
        <w:tc>
          <w:tcPr>
            <w:tcW w:w="997" w:type="dxa"/>
          </w:tcPr>
          <w:p w14:paraId="231207E6" w14:textId="3496C981" w:rsidR="00487D1C" w:rsidRPr="00D96CB2" w:rsidRDefault="00487D1C" w:rsidP="00722209">
            <w:pPr>
              <w:rPr>
                <w:rFonts w:cstheme="minorHAnsi"/>
                <w:sz w:val="20"/>
                <w:szCs w:val="20"/>
              </w:rPr>
            </w:pPr>
            <w:r>
              <w:rPr>
                <w:rFonts w:cstheme="minorHAnsi"/>
                <w:sz w:val="20"/>
                <w:szCs w:val="20"/>
              </w:rPr>
              <w:t>30%</w:t>
            </w:r>
          </w:p>
        </w:tc>
        <w:tc>
          <w:tcPr>
            <w:tcW w:w="7083" w:type="dxa"/>
          </w:tcPr>
          <w:p w14:paraId="32CBE71F" w14:textId="7380B34D" w:rsidR="00487D1C" w:rsidRPr="00D96CB2" w:rsidRDefault="00487D1C" w:rsidP="00722209">
            <w:pPr>
              <w:numPr>
                <w:ilvl w:val="0"/>
                <w:numId w:val="13"/>
              </w:numPr>
              <w:rPr>
                <w:rFonts w:cstheme="minorHAnsi"/>
                <w:sz w:val="20"/>
                <w:szCs w:val="20"/>
              </w:rPr>
            </w:pPr>
            <w:r w:rsidRPr="00D96CB2">
              <w:rPr>
                <w:rFonts w:cstheme="minorHAnsi"/>
                <w:sz w:val="20"/>
                <w:szCs w:val="20"/>
              </w:rPr>
              <w:t>Play a hands-on</w:t>
            </w:r>
            <w:r>
              <w:rPr>
                <w:rFonts w:cstheme="minorHAnsi"/>
                <w:sz w:val="20"/>
                <w:szCs w:val="20"/>
              </w:rPr>
              <w:t xml:space="preserve"> role in</w:t>
            </w:r>
            <w:r w:rsidRPr="00D96CB2">
              <w:rPr>
                <w:rFonts w:cstheme="minorHAnsi"/>
                <w:sz w:val="20"/>
                <w:szCs w:val="20"/>
              </w:rPr>
              <w:t xml:space="preserve"> </w:t>
            </w:r>
            <w:r>
              <w:rPr>
                <w:rFonts w:cstheme="minorHAnsi"/>
                <w:sz w:val="20"/>
                <w:szCs w:val="20"/>
              </w:rPr>
              <w:t>FOPs activities, as directed by the Source Material Manager.</w:t>
            </w:r>
            <w:r w:rsidRPr="00D96CB2">
              <w:rPr>
                <w:rFonts w:cstheme="minorHAnsi"/>
                <w:sz w:val="20"/>
                <w:szCs w:val="20"/>
              </w:rPr>
              <w:t xml:space="preserve"> </w:t>
            </w:r>
          </w:p>
          <w:p w14:paraId="736E822A" w14:textId="6E3620F1" w:rsidR="00487D1C" w:rsidRDefault="00487D1C" w:rsidP="00722209">
            <w:pPr>
              <w:numPr>
                <w:ilvl w:val="0"/>
                <w:numId w:val="13"/>
              </w:numPr>
              <w:rPr>
                <w:rFonts w:cstheme="minorHAnsi"/>
                <w:sz w:val="20"/>
                <w:szCs w:val="20"/>
              </w:rPr>
            </w:pPr>
            <w:r>
              <w:rPr>
                <w:rFonts w:cstheme="minorHAnsi"/>
                <w:sz w:val="20"/>
                <w:szCs w:val="20"/>
              </w:rPr>
              <w:t>Make sure all equipment required is in good order, calibrated and available prior to activities commencing.</w:t>
            </w:r>
          </w:p>
          <w:p w14:paraId="4AE6DBC7" w14:textId="130CF70E" w:rsidR="00487D1C" w:rsidRPr="00D96CB2" w:rsidRDefault="00487D1C" w:rsidP="00722209">
            <w:pPr>
              <w:numPr>
                <w:ilvl w:val="0"/>
                <w:numId w:val="13"/>
              </w:numPr>
              <w:rPr>
                <w:rFonts w:cstheme="minorHAnsi"/>
                <w:sz w:val="20"/>
                <w:szCs w:val="20"/>
              </w:rPr>
            </w:pPr>
            <w:r w:rsidRPr="00D96CB2">
              <w:rPr>
                <w:rFonts w:cstheme="minorHAnsi"/>
                <w:sz w:val="20"/>
                <w:szCs w:val="20"/>
              </w:rPr>
              <w:t>Operate machinery in a safe manner and according to the companies Health and Safety standards</w:t>
            </w:r>
            <w:r>
              <w:rPr>
                <w:rFonts w:cstheme="minorHAnsi"/>
                <w:sz w:val="20"/>
                <w:szCs w:val="20"/>
              </w:rPr>
              <w:t>.</w:t>
            </w:r>
          </w:p>
          <w:p w14:paraId="158A3298" w14:textId="3EF9E7DC" w:rsidR="00487D1C" w:rsidRPr="00D96CB2" w:rsidRDefault="00487D1C" w:rsidP="00722209">
            <w:pPr>
              <w:numPr>
                <w:ilvl w:val="0"/>
                <w:numId w:val="13"/>
              </w:numPr>
              <w:rPr>
                <w:rFonts w:cstheme="minorHAnsi"/>
                <w:sz w:val="20"/>
                <w:szCs w:val="20"/>
              </w:rPr>
            </w:pPr>
            <w:r w:rsidRPr="00D96CB2">
              <w:rPr>
                <w:rFonts w:cstheme="minorHAnsi"/>
                <w:sz w:val="20"/>
                <w:szCs w:val="20"/>
              </w:rPr>
              <w:t>Assist with the</w:t>
            </w:r>
            <w:r>
              <w:rPr>
                <w:rFonts w:cstheme="minorHAnsi"/>
                <w:sz w:val="20"/>
                <w:szCs w:val="20"/>
              </w:rPr>
              <w:t xml:space="preserve"> FOPs</w:t>
            </w:r>
            <w:r w:rsidRPr="00D96CB2">
              <w:rPr>
                <w:rFonts w:cstheme="minorHAnsi"/>
                <w:sz w:val="20"/>
                <w:szCs w:val="20"/>
              </w:rPr>
              <w:t xml:space="preserve"> operation ensuring traceability is not compromised and contribute to the ongoing training of staff</w:t>
            </w:r>
            <w:r>
              <w:rPr>
                <w:rFonts w:cstheme="minorHAnsi"/>
                <w:sz w:val="20"/>
                <w:szCs w:val="20"/>
              </w:rPr>
              <w:t>.</w:t>
            </w:r>
          </w:p>
          <w:p w14:paraId="1D1D3C3A" w14:textId="6D5C30C2" w:rsidR="00487D1C" w:rsidRPr="00006A68" w:rsidRDefault="00487D1C" w:rsidP="00722209">
            <w:pPr>
              <w:numPr>
                <w:ilvl w:val="0"/>
                <w:numId w:val="13"/>
              </w:numPr>
              <w:rPr>
                <w:rFonts w:cstheme="minorHAnsi"/>
                <w:sz w:val="20"/>
                <w:szCs w:val="20"/>
              </w:rPr>
            </w:pPr>
            <w:r w:rsidRPr="00D96CB2">
              <w:rPr>
                <w:rFonts w:cstheme="minorHAnsi"/>
                <w:sz w:val="20"/>
                <w:szCs w:val="20"/>
              </w:rPr>
              <w:t>Ensure all documentation that you are required to carry out is done accurately, according to SOP and in a tidy manner</w:t>
            </w:r>
            <w:r>
              <w:rPr>
                <w:rFonts w:cstheme="minorHAnsi"/>
                <w:sz w:val="20"/>
                <w:szCs w:val="20"/>
              </w:rPr>
              <w:t>.</w:t>
            </w:r>
          </w:p>
          <w:p w14:paraId="7C25C84A" w14:textId="77777777" w:rsidR="00487D1C" w:rsidRDefault="00487D1C" w:rsidP="00722209">
            <w:pPr>
              <w:numPr>
                <w:ilvl w:val="0"/>
                <w:numId w:val="13"/>
              </w:numPr>
              <w:rPr>
                <w:rFonts w:cstheme="minorHAnsi"/>
                <w:sz w:val="20"/>
                <w:szCs w:val="20"/>
              </w:rPr>
            </w:pPr>
            <w:r w:rsidRPr="00D96CB2">
              <w:rPr>
                <w:rFonts w:cstheme="minorHAnsi"/>
                <w:sz w:val="20"/>
                <w:szCs w:val="20"/>
              </w:rPr>
              <w:t xml:space="preserve">Safe use and appropriate application of </w:t>
            </w:r>
            <w:proofErr w:type="spellStart"/>
            <w:r w:rsidRPr="00D96CB2">
              <w:rPr>
                <w:rFonts w:cstheme="minorHAnsi"/>
                <w:sz w:val="20"/>
                <w:szCs w:val="20"/>
              </w:rPr>
              <w:t>agri</w:t>
            </w:r>
            <w:proofErr w:type="spellEnd"/>
            <w:r w:rsidRPr="00D96CB2">
              <w:rPr>
                <w:rFonts w:cstheme="minorHAnsi"/>
                <w:sz w:val="20"/>
                <w:szCs w:val="20"/>
              </w:rPr>
              <w:t>-chemicals</w:t>
            </w:r>
            <w:r>
              <w:rPr>
                <w:rFonts w:cstheme="minorHAnsi"/>
                <w:sz w:val="20"/>
                <w:szCs w:val="20"/>
              </w:rPr>
              <w:t>.</w:t>
            </w:r>
            <w:r w:rsidRPr="00D96CB2">
              <w:rPr>
                <w:rFonts w:cstheme="minorHAnsi"/>
                <w:sz w:val="20"/>
                <w:szCs w:val="20"/>
              </w:rPr>
              <w:t xml:space="preserve"> </w:t>
            </w:r>
          </w:p>
          <w:p w14:paraId="15C3D78A" w14:textId="77777777" w:rsidR="00487D1C" w:rsidRDefault="00487D1C" w:rsidP="00722209">
            <w:pPr>
              <w:numPr>
                <w:ilvl w:val="0"/>
                <w:numId w:val="13"/>
              </w:numPr>
              <w:rPr>
                <w:rFonts w:cstheme="minorHAnsi"/>
                <w:sz w:val="20"/>
                <w:szCs w:val="20"/>
              </w:rPr>
            </w:pPr>
            <w:r>
              <w:rPr>
                <w:rFonts w:cstheme="minorHAnsi"/>
                <w:sz w:val="20"/>
                <w:szCs w:val="20"/>
              </w:rPr>
              <w:t xml:space="preserve">The safe and responsible operation of tractors and plant and equipment </w:t>
            </w:r>
          </w:p>
          <w:p w14:paraId="1F7DD7C4" w14:textId="6D1E0B48" w:rsidR="00487D1C" w:rsidRPr="00F925B5" w:rsidRDefault="00487D1C" w:rsidP="00722209">
            <w:pPr>
              <w:numPr>
                <w:ilvl w:val="0"/>
                <w:numId w:val="13"/>
              </w:numPr>
              <w:rPr>
                <w:rFonts w:cstheme="minorHAnsi"/>
                <w:sz w:val="20"/>
                <w:szCs w:val="20"/>
              </w:rPr>
            </w:pPr>
            <w:r>
              <w:rPr>
                <w:rFonts w:cstheme="minorHAnsi"/>
                <w:sz w:val="20"/>
                <w:szCs w:val="20"/>
              </w:rPr>
              <w:t>Ensure all plant &amp; Equipment is maintained in optimal condition</w:t>
            </w:r>
          </w:p>
        </w:tc>
      </w:tr>
    </w:tbl>
    <w:p w14:paraId="3E95A484" w14:textId="77777777" w:rsidR="008A3DD2" w:rsidRDefault="008A3DD2">
      <w:pPr>
        <w:rPr>
          <w:rFonts w:cstheme="minorHAnsi"/>
          <w:sz w:val="20"/>
          <w:szCs w:val="20"/>
        </w:rPr>
      </w:pPr>
    </w:p>
    <w:tbl>
      <w:tblPr>
        <w:tblStyle w:val="TableGrid"/>
        <w:tblW w:w="9781" w:type="dxa"/>
        <w:tblInd w:w="-5" w:type="dxa"/>
        <w:tblLook w:val="04A0" w:firstRow="1" w:lastRow="0" w:firstColumn="1" w:lastColumn="0" w:noHBand="0" w:noVBand="1"/>
      </w:tblPr>
      <w:tblGrid>
        <w:gridCol w:w="1701"/>
        <w:gridCol w:w="997"/>
        <w:gridCol w:w="7083"/>
      </w:tblGrid>
      <w:tr w:rsidR="00487D1C" w:rsidRPr="00D96CB2" w14:paraId="43343FA0" w14:textId="77777777" w:rsidTr="00487D1C">
        <w:tc>
          <w:tcPr>
            <w:tcW w:w="1701" w:type="dxa"/>
          </w:tcPr>
          <w:p w14:paraId="45BB365C" w14:textId="19B1EA96" w:rsidR="00487D1C" w:rsidRPr="00D96CB2" w:rsidRDefault="00487D1C" w:rsidP="007F5CC4">
            <w:pPr>
              <w:rPr>
                <w:rFonts w:cstheme="minorHAnsi"/>
                <w:b/>
                <w:sz w:val="20"/>
                <w:szCs w:val="20"/>
                <w:lang w:val="en"/>
              </w:rPr>
            </w:pPr>
            <w:r>
              <w:rPr>
                <w:rFonts w:cstheme="minorHAnsi"/>
                <w:b/>
                <w:sz w:val="20"/>
                <w:szCs w:val="20"/>
                <w:lang w:val="en"/>
              </w:rPr>
              <w:t>General</w:t>
            </w:r>
          </w:p>
        </w:tc>
        <w:tc>
          <w:tcPr>
            <w:tcW w:w="997" w:type="dxa"/>
          </w:tcPr>
          <w:p w14:paraId="3A215079" w14:textId="392A0C47" w:rsidR="00487D1C" w:rsidRPr="00D96CB2" w:rsidRDefault="00487D1C" w:rsidP="007F5CC4">
            <w:pPr>
              <w:rPr>
                <w:rFonts w:cstheme="minorHAnsi"/>
                <w:sz w:val="20"/>
                <w:szCs w:val="20"/>
              </w:rPr>
            </w:pPr>
            <w:r>
              <w:rPr>
                <w:rFonts w:cstheme="minorHAnsi"/>
                <w:sz w:val="20"/>
                <w:szCs w:val="20"/>
              </w:rPr>
              <w:t>25%</w:t>
            </w:r>
          </w:p>
        </w:tc>
        <w:tc>
          <w:tcPr>
            <w:tcW w:w="7083" w:type="dxa"/>
          </w:tcPr>
          <w:p w14:paraId="3B105A3B" w14:textId="77777777" w:rsidR="00487D1C" w:rsidRPr="006F64FC" w:rsidRDefault="00487D1C" w:rsidP="006F64FC">
            <w:pPr>
              <w:numPr>
                <w:ilvl w:val="0"/>
                <w:numId w:val="4"/>
              </w:numPr>
              <w:rPr>
                <w:sz w:val="20"/>
                <w:szCs w:val="20"/>
              </w:rPr>
            </w:pPr>
            <w:r w:rsidRPr="006F64FC">
              <w:rPr>
                <w:sz w:val="20"/>
                <w:szCs w:val="20"/>
              </w:rPr>
              <w:t xml:space="preserve">Day to day monitoring of systems, process and standard operating procedures, which assist in ensuring the compliant achievement of the production targets, outputs and outcomes, are in place and functioning. </w:t>
            </w:r>
          </w:p>
          <w:p w14:paraId="7D625183" w14:textId="77777777" w:rsidR="00487D1C" w:rsidRPr="006F64FC" w:rsidRDefault="00487D1C" w:rsidP="006F64FC">
            <w:pPr>
              <w:numPr>
                <w:ilvl w:val="0"/>
                <w:numId w:val="4"/>
              </w:numPr>
              <w:rPr>
                <w:sz w:val="20"/>
                <w:szCs w:val="20"/>
              </w:rPr>
            </w:pPr>
            <w:r w:rsidRPr="006F64FC">
              <w:rPr>
                <w:sz w:val="20"/>
                <w:szCs w:val="20"/>
              </w:rPr>
              <w:t>Day to day monitoring and implementation of plans, schedules and workflow.</w:t>
            </w:r>
          </w:p>
          <w:p w14:paraId="0B603383" w14:textId="76A44FEA" w:rsidR="00487D1C" w:rsidRPr="00D96CB2" w:rsidRDefault="00487D1C" w:rsidP="006F64FC">
            <w:pPr>
              <w:numPr>
                <w:ilvl w:val="0"/>
                <w:numId w:val="4"/>
              </w:numPr>
              <w:rPr>
                <w:rFonts w:cstheme="minorHAnsi"/>
                <w:sz w:val="20"/>
                <w:szCs w:val="20"/>
              </w:rPr>
            </w:pPr>
            <w:r w:rsidRPr="00D96CB2">
              <w:rPr>
                <w:rFonts w:cstheme="minorHAnsi"/>
                <w:sz w:val="20"/>
                <w:szCs w:val="20"/>
              </w:rPr>
              <w:t xml:space="preserve">Quality control issues and problems are reported on.  A positive attitude towards quality is developed, maintained and rewarded across all areas of production.  An environment of continuous quality improvement is </w:t>
            </w:r>
            <w:r>
              <w:rPr>
                <w:rFonts w:cstheme="minorHAnsi"/>
                <w:sz w:val="20"/>
                <w:szCs w:val="20"/>
              </w:rPr>
              <w:t>maintained</w:t>
            </w:r>
            <w:r w:rsidRPr="00D96CB2">
              <w:rPr>
                <w:rFonts w:cstheme="minorHAnsi"/>
                <w:sz w:val="20"/>
                <w:szCs w:val="20"/>
              </w:rPr>
              <w:t>.</w:t>
            </w:r>
          </w:p>
          <w:p w14:paraId="1E17BCDC" w14:textId="047EF001" w:rsidR="00487D1C" w:rsidRPr="00D96CB2" w:rsidRDefault="00487D1C" w:rsidP="006F64FC">
            <w:pPr>
              <w:numPr>
                <w:ilvl w:val="0"/>
                <w:numId w:val="4"/>
              </w:numPr>
              <w:rPr>
                <w:rFonts w:cstheme="minorHAnsi"/>
                <w:sz w:val="20"/>
                <w:szCs w:val="20"/>
              </w:rPr>
            </w:pPr>
            <w:r>
              <w:rPr>
                <w:rFonts w:cstheme="minorHAnsi"/>
                <w:sz w:val="20"/>
                <w:szCs w:val="20"/>
              </w:rPr>
              <w:t>Assist the FOPs Manager</w:t>
            </w:r>
            <w:r w:rsidRPr="00D96CB2">
              <w:rPr>
                <w:rFonts w:cstheme="minorHAnsi"/>
                <w:sz w:val="20"/>
                <w:szCs w:val="20"/>
              </w:rPr>
              <w:t xml:space="preserve"> in creating a team environment that rewards positive attitudes, progressive and inclusive thinking, and a continual focus on betterment and improvement</w:t>
            </w:r>
            <w:r>
              <w:rPr>
                <w:rFonts w:cstheme="minorHAnsi"/>
                <w:sz w:val="20"/>
                <w:szCs w:val="20"/>
              </w:rPr>
              <w:t>.</w:t>
            </w:r>
          </w:p>
          <w:p w14:paraId="7FBEB859" w14:textId="57BAF809" w:rsidR="00487D1C" w:rsidRPr="00AC4EC1" w:rsidRDefault="00487D1C" w:rsidP="006F64FC">
            <w:pPr>
              <w:pStyle w:val="ListParagraph"/>
              <w:numPr>
                <w:ilvl w:val="0"/>
                <w:numId w:val="4"/>
              </w:numPr>
              <w:rPr>
                <w:rFonts w:cstheme="minorHAnsi"/>
                <w:b/>
                <w:sz w:val="20"/>
                <w:szCs w:val="20"/>
              </w:rPr>
            </w:pPr>
            <w:r w:rsidRPr="00D96CB2">
              <w:rPr>
                <w:rFonts w:cstheme="minorHAnsi"/>
                <w:sz w:val="20"/>
                <w:szCs w:val="20"/>
              </w:rPr>
              <w:t xml:space="preserve">Assist the </w:t>
            </w:r>
            <w:r>
              <w:rPr>
                <w:rFonts w:cstheme="minorHAnsi"/>
                <w:sz w:val="20"/>
                <w:szCs w:val="20"/>
              </w:rPr>
              <w:t>FOPs Manager</w:t>
            </w:r>
            <w:r w:rsidRPr="00D96CB2">
              <w:rPr>
                <w:rFonts w:cstheme="minorHAnsi"/>
                <w:sz w:val="20"/>
                <w:szCs w:val="20"/>
              </w:rPr>
              <w:t xml:space="preserve"> in fostering a focus on achieving the businesses Sustainability goals.</w:t>
            </w:r>
          </w:p>
          <w:p w14:paraId="52B32A1D" w14:textId="77777777" w:rsidR="00487D1C" w:rsidRPr="00D96CB2" w:rsidRDefault="00487D1C" w:rsidP="006F64FC">
            <w:pPr>
              <w:pStyle w:val="ListParagraph"/>
              <w:numPr>
                <w:ilvl w:val="0"/>
                <w:numId w:val="4"/>
              </w:numPr>
              <w:rPr>
                <w:rFonts w:cstheme="minorHAnsi"/>
                <w:sz w:val="20"/>
                <w:szCs w:val="20"/>
              </w:rPr>
            </w:pPr>
            <w:r w:rsidRPr="00D96CB2">
              <w:rPr>
                <w:rFonts w:cstheme="minorHAnsi"/>
                <w:sz w:val="20"/>
                <w:szCs w:val="20"/>
              </w:rPr>
              <w:t>From time to time the Employee may be required perform other duties within other areas of the company which the Employer may reasonably expect the Employee to perform as the needs of the business dictates.</w:t>
            </w:r>
          </w:p>
          <w:p w14:paraId="4A275361" w14:textId="53A5190C" w:rsidR="00487D1C" w:rsidRPr="00AC3514" w:rsidRDefault="00487D1C" w:rsidP="00AC3514">
            <w:pPr>
              <w:rPr>
                <w:rFonts w:cstheme="minorHAnsi"/>
                <w:b/>
                <w:sz w:val="20"/>
                <w:szCs w:val="20"/>
              </w:rPr>
            </w:pPr>
          </w:p>
        </w:tc>
      </w:tr>
      <w:tr w:rsidR="00487D1C" w:rsidRPr="00D96CB2" w14:paraId="745AC442" w14:textId="77777777" w:rsidTr="00487D1C">
        <w:tc>
          <w:tcPr>
            <w:tcW w:w="1701" w:type="dxa"/>
          </w:tcPr>
          <w:p w14:paraId="0E250D89" w14:textId="77777777" w:rsidR="00487D1C" w:rsidRPr="00D96CB2" w:rsidRDefault="00487D1C" w:rsidP="007F5CC4">
            <w:pPr>
              <w:rPr>
                <w:rFonts w:cstheme="minorHAnsi"/>
                <w:b/>
                <w:sz w:val="20"/>
                <w:szCs w:val="20"/>
              </w:rPr>
            </w:pPr>
            <w:r w:rsidRPr="00D96CB2">
              <w:rPr>
                <w:rFonts w:cstheme="minorHAnsi"/>
                <w:b/>
                <w:sz w:val="20"/>
                <w:szCs w:val="20"/>
              </w:rPr>
              <w:t>Health and Safety</w:t>
            </w:r>
          </w:p>
        </w:tc>
        <w:tc>
          <w:tcPr>
            <w:tcW w:w="997" w:type="dxa"/>
          </w:tcPr>
          <w:p w14:paraId="3E84ECC1" w14:textId="77777777" w:rsidR="00487D1C" w:rsidRPr="00D96CB2" w:rsidRDefault="00487D1C" w:rsidP="007F5CC4">
            <w:pPr>
              <w:rPr>
                <w:rFonts w:cstheme="minorHAnsi"/>
                <w:sz w:val="20"/>
                <w:szCs w:val="20"/>
              </w:rPr>
            </w:pPr>
            <w:r w:rsidRPr="00D96CB2">
              <w:rPr>
                <w:rFonts w:cstheme="minorHAnsi"/>
                <w:sz w:val="20"/>
                <w:szCs w:val="20"/>
              </w:rPr>
              <w:t>5%</w:t>
            </w:r>
          </w:p>
        </w:tc>
        <w:tc>
          <w:tcPr>
            <w:tcW w:w="7083" w:type="dxa"/>
          </w:tcPr>
          <w:p w14:paraId="68CE6F5B" w14:textId="75B1CCBC" w:rsidR="00487D1C" w:rsidRDefault="00487D1C" w:rsidP="00D96CB2">
            <w:pPr>
              <w:pStyle w:val="ListParagraph"/>
              <w:numPr>
                <w:ilvl w:val="0"/>
                <w:numId w:val="10"/>
              </w:numPr>
              <w:ind w:left="316" w:hanging="284"/>
              <w:rPr>
                <w:rFonts w:cstheme="minorHAnsi"/>
                <w:sz w:val="20"/>
                <w:szCs w:val="20"/>
              </w:rPr>
            </w:pPr>
            <w:r w:rsidRPr="00D96CB2">
              <w:rPr>
                <w:rFonts w:cstheme="minorHAnsi"/>
                <w:sz w:val="20"/>
                <w:szCs w:val="20"/>
              </w:rPr>
              <w:t>All Practicable Steps are taken to ensure safe and best practise operating procedures are always used.</w:t>
            </w:r>
          </w:p>
          <w:p w14:paraId="421C4205" w14:textId="778ECB03" w:rsidR="00487D1C" w:rsidRPr="00B471FE" w:rsidRDefault="00487D1C" w:rsidP="00B471FE">
            <w:pPr>
              <w:pStyle w:val="ListParagraph"/>
              <w:numPr>
                <w:ilvl w:val="0"/>
                <w:numId w:val="10"/>
              </w:numPr>
              <w:ind w:left="316" w:hanging="284"/>
              <w:rPr>
                <w:rFonts w:cstheme="minorHAnsi"/>
                <w:sz w:val="20"/>
                <w:szCs w:val="20"/>
              </w:rPr>
            </w:pPr>
            <w:r w:rsidRPr="00D96CB2">
              <w:rPr>
                <w:rFonts w:cstheme="minorHAnsi"/>
                <w:sz w:val="20"/>
                <w:szCs w:val="20"/>
              </w:rPr>
              <w:t xml:space="preserve">Ensure any H &amp; S concerns are notified to the </w:t>
            </w:r>
            <w:r>
              <w:rPr>
                <w:rFonts w:cstheme="minorHAnsi"/>
                <w:sz w:val="20"/>
                <w:szCs w:val="20"/>
              </w:rPr>
              <w:t>Source Material Supervisor</w:t>
            </w:r>
            <w:r w:rsidRPr="00D96CB2">
              <w:rPr>
                <w:rFonts w:cstheme="minorHAnsi"/>
                <w:sz w:val="20"/>
                <w:szCs w:val="20"/>
              </w:rPr>
              <w:t xml:space="preserve"> or appropriate delegate as soon as practicable after identification.</w:t>
            </w:r>
          </w:p>
          <w:p w14:paraId="1253882C" w14:textId="44916EA1" w:rsidR="00487D1C" w:rsidRPr="00D96CB2" w:rsidRDefault="00487D1C" w:rsidP="00D96CB2">
            <w:pPr>
              <w:pStyle w:val="ListParagraph"/>
              <w:numPr>
                <w:ilvl w:val="0"/>
                <w:numId w:val="10"/>
              </w:numPr>
              <w:ind w:left="316" w:hanging="284"/>
              <w:rPr>
                <w:rFonts w:cstheme="minorHAnsi"/>
                <w:sz w:val="20"/>
                <w:szCs w:val="20"/>
              </w:rPr>
            </w:pPr>
            <w:r w:rsidRPr="00D96CB2">
              <w:rPr>
                <w:rFonts w:cstheme="minorHAnsi"/>
                <w:sz w:val="20"/>
                <w:szCs w:val="20"/>
              </w:rPr>
              <w:t xml:space="preserve">Incident and Accident reports are completed and </w:t>
            </w:r>
            <w:r>
              <w:rPr>
                <w:rFonts w:cstheme="minorHAnsi"/>
                <w:sz w:val="20"/>
                <w:szCs w:val="20"/>
              </w:rPr>
              <w:t>submitted</w:t>
            </w:r>
            <w:r w:rsidRPr="00D96CB2">
              <w:rPr>
                <w:rFonts w:cstheme="minorHAnsi"/>
                <w:sz w:val="20"/>
                <w:szCs w:val="20"/>
              </w:rPr>
              <w:t xml:space="preserve"> in a timely manner</w:t>
            </w:r>
          </w:p>
          <w:p w14:paraId="770A7845" w14:textId="299BBA48" w:rsidR="00487D1C" w:rsidRPr="00D96CB2" w:rsidRDefault="00487D1C" w:rsidP="00D96CB2">
            <w:pPr>
              <w:pStyle w:val="ListParagraph"/>
              <w:ind w:left="316" w:hanging="284"/>
              <w:rPr>
                <w:rFonts w:cstheme="minorHAnsi"/>
                <w:sz w:val="20"/>
                <w:szCs w:val="20"/>
              </w:rPr>
            </w:pPr>
          </w:p>
        </w:tc>
      </w:tr>
    </w:tbl>
    <w:p w14:paraId="7B6C877F" w14:textId="04C03FB2" w:rsidR="000C32E8" w:rsidRPr="00D96CB2" w:rsidRDefault="000C32E8" w:rsidP="007F5CC4">
      <w:pPr>
        <w:spacing w:after="0"/>
        <w:rPr>
          <w:rFonts w:cstheme="minorHAnsi"/>
          <w:sz w:val="20"/>
          <w:szCs w:val="20"/>
        </w:rPr>
      </w:pPr>
    </w:p>
    <w:tbl>
      <w:tblPr>
        <w:tblStyle w:val="TableGrid"/>
        <w:tblW w:w="9776" w:type="dxa"/>
        <w:tblLook w:val="04A0" w:firstRow="1" w:lastRow="0" w:firstColumn="1" w:lastColumn="0" w:noHBand="0" w:noVBand="1"/>
      </w:tblPr>
      <w:tblGrid>
        <w:gridCol w:w="9776"/>
      </w:tblGrid>
      <w:tr w:rsidR="005A6AFF" w:rsidRPr="00EF6B21" w14:paraId="750A3578" w14:textId="77777777" w:rsidTr="007F5CC4">
        <w:tc>
          <w:tcPr>
            <w:tcW w:w="9776" w:type="dxa"/>
          </w:tcPr>
          <w:p w14:paraId="68393098" w14:textId="0428A2A7" w:rsidR="005A6AFF" w:rsidRPr="00EF6B21" w:rsidRDefault="00AC3514" w:rsidP="007F5CC4">
            <w:pPr>
              <w:spacing w:before="120" w:after="120"/>
              <w:rPr>
                <w:rFonts w:cstheme="minorHAnsi"/>
                <w:b/>
                <w:sz w:val="24"/>
                <w:szCs w:val="24"/>
              </w:rPr>
            </w:pPr>
            <w:r>
              <w:rPr>
                <w:rFonts w:cstheme="minorHAnsi"/>
                <w:sz w:val="20"/>
                <w:szCs w:val="20"/>
              </w:rPr>
              <w:br w:type="page"/>
            </w:r>
            <w:r w:rsidR="005A6AFF" w:rsidRPr="00EF6B21">
              <w:rPr>
                <w:rFonts w:cstheme="minorHAnsi"/>
                <w:b/>
                <w:bCs/>
                <w:sz w:val="24"/>
                <w:szCs w:val="24"/>
              </w:rPr>
              <w:t>Key Requisites</w:t>
            </w:r>
          </w:p>
        </w:tc>
      </w:tr>
      <w:tr w:rsidR="0000739D" w:rsidRPr="00D96CB2" w14:paraId="4D57496A" w14:textId="77777777" w:rsidTr="003D7143">
        <w:tc>
          <w:tcPr>
            <w:tcW w:w="9776" w:type="dxa"/>
            <w:shd w:val="clear" w:color="auto" w:fill="auto"/>
          </w:tcPr>
          <w:p w14:paraId="780E0809" w14:textId="77777777" w:rsidR="0000739D" w:rsidRPr="00D96CB2" w:rsidRDefault="0000739D" w:rsidP="007F5CC4">
            <w:pPr>
              <w:spacing w:before="120" w:after="120"/>
              <w:rPr>
                <w:rFonts w:cstheme="minorHAnsi"/>
                <w:b/>
                <w:sz w:val="20"/>
                <w:szCs w:val="20"/>
              </w:rPr>
            </w:pPr>
            <w:r w:rsidRPr="003D7143">
              <w:rPr>
                <w:rFonts w:cstheme="minorHAnsi"/>
                <w:b/>
                <w:sz w:val="20"/>
                <w:szCs w:val="20"/>
              </w:rPr>
              <w:t>Education/Experience and Qualifications</w:t>
            </w:r>
          </w:p>
        </w:tc>
      </w:tr>
      <w:tr w:rsidR="0000739D" w:rsidRPr="00D96CB2" w14:paraId="456EF9A0" w14:textId="77777777" w:rsidTr="003D7143">
        <w:tc>
          <w:tcPr>
            <w:tcW w:w="9776" w:type="dxa"/>
            <w:shd w:val="clear" w:color="auto" w:fill="auto"/>
          </w:tcPr>
          <w:p w14:paraId="72A2AA58" w14:textId="0F1C79CC" w:rsidR="0000739D" w:rsidRPr="00D96CB2" w:rsidRDefault="003D7143" w:rsidP="007F5CC4">
            <w:pPr>
              <w:pStyle w:val="ListParagraph"/>
              <w:numPr>
                <w:ilvl w:val="0"/>
                <w:numId w:val="2"/>
              </w:numPr>
              <w:ind w:left="252" w:hanging="252"/>
              <w:rPr>
                <w:rFonts w:cstheme="minorHAnsi"/>
                <w:sz w:val="20"/>
                <w:szCs w:val="20"/>
              </w:rPr>
            </w:pPr>
            <w:r>
              <w:rPr>
                <w:rFonts w:cstheme="minorHAnsi"/>
                <w:sz w:val="20"/>
                <w:szCs w:val="20"/>
              </w:rPr>
              <w:t>Minimum 2</w:t>
            </w:r>
            <w:r w:rsidR="0000739D" w:rsidRPr="00D96CB2">
              <w:rPr>
                <w:rFonts w:cstheme="minorHAnsi"/>
                <w:sz w:val="20"/>
                <w:szCs w:val="20"/>
              </w:rPr>
              <w:t xml:space="preserve"> years relevant experience at a comparable level</w:t>
            </w:r>
          </w:p>
          <w:p w14:paraId="656DEECC" w14:textId="77777777" w:rsidR="0000739D" w:rsidRPr="00D96CB2" w:rsidRDefault="0000739D" w:rsidP="007F5CC4">
            <w:pPr>
              <w:pStyle w:val="ListParagraph"/>
              <w:ind w:left="-112"/>
              <w:rPr>
                <w:rFonts w:cstheme="minorHAnsi"/>
                <w:sz w:val="20"/>
                <w:szCs w:val="20"/>
              </w:rPr>
            </w:pPr>
          </w:p>
        </w:tc>
      </w:tr>
      <w:tr w:rsidR="0000739D" w:rsidRPr="00D96CB2" w14:paraId="28EC111E" w14:textId="77777777" w:rsidTr="003D7143">
        <w:tc>
          <w:tcPr>
            <w:tcW w:w="9776" w:type="dxa"/>
            <w:shd w:val="clear" w:color="auto" w:fill="auto"/>
          </w:tcPr>
          <w:p w14:paraId="4D6B5015" w14:textId="77777777" w:rsidR="0000739D" w:rsidRPr="00D96CB2" w:rsidRDefault="0000739D" w:rsidP="007F5CC4">
            <w:pPr>
              <w:spacing w:before="120" w:after="120"/>
              <w:rPr>
                <w:rFonts w:cstheme="minorHAnsi"/>
                <w:b/>
                <w:sz w:val="20"/>
                <w:szCs w:val="20"/>
              </w:rPr>
            </w:pPr>
            <w:r w:rsidRPr="003D7143">
              <w:rPr>
                <w:rFonts w:cstheme="minorHAnsi"/>
                <w:b/>
                <w:sz w:val="20"/>
                <w:szCs w:val="20"/>
              </w:rPr>
              <w:t>Special Skills/Competencies</w:t>
            </w:r>
          </w:p>
        </w:tc>
      </w:tr>
      <w:tr w:rsidR="0000739D" w:rsidRPr="00D96CB2" w14:paraId="661215F6" w14:textId="77777777" w:rsidTr="007F5CC4">
        <w:tc>
          <w:tcPr>
            <w:tcW w:w="9776" w:type="dxa"/>
          </w:tcPr>
          <w:p w14:paraId="7BF7469E" w14:textId="6388219F" w:rsidR="00487D1C" w:rsidRDefault="00487D1C" w:rsidP="007F5CC4">
            <w:pPr>
              <w:pStyle w:val="ListParagraph"/>
              <w:numPr>
                <w:ilvl w:val="0"/>
                <w:numId w:val="2"/>
              </w:numPr>
              <w:ind w:left="455"/>
              <w:rPr>
                <w:rFonts w:cstheme="minorHAnsi"/>
                <w:sz w:val="20"/>
                <w:szCs w:val="20"/>
              </w:rPr>
            </w:pPr>
            <w:r>
              <w:rPr>
                <w:rFonts w:cstheme="minorHAnsi"/>
                <w:sz w:val="20"/>
                <w:szCs w:val="20"/>
              </w:rPr>
              <w:t>Current drivers licence</w:t>
            </w:r>
          </w:p>
          <w:p w14:paraId="1B2D63B1" w14:textId="7D42850D" w:rsidR="0000739D" w:rsidRPr="00D96CB2" w:rsidRDefault="0000739D" w:rsidP="007F5CC4">
            <w:pPr>
              <w:pStyle w:val="ListParagraph"/>
              <w:numPr>
                <w:ilvl w:val="0"/>
                <w:numId w:val="2"/>
              </w:numPr>
              <w:ind w:left="455"/>
              <w:rPr>
                <w:rFonts w:cstheme="minorHAnsi"/>
                <w:sz w:val="20"/>
                <w:szCs w:val="20"/>
              </w:rPr>
            </w:pPr>
            <w:r w:rsidRPr="00D96CB2">
              <w:rPr>
                <w:rFonts w:cstheme="minorHAnsi"/>
                <w:sz w:val="20"/>
                <w:szCs w:val="20"/>
              </w:rPr>
              <w:t>Adaptable, flexible, able to change plans based on the changes in the plants, a problem solver.</w:t>
            </w:r>
          </w:p>
          <w:p w14:paraId="0018B9CA" w14:textId="618FB813" w:rsidR="0000739D" w:rsidRPr="00D96CB2" w:rsidRDefault="0000739D" w:rsidP="007F5CC4">
            <w:pPr>
              <w:pStyle w:val="ListParagraph"/>
              <w:numPr>
                <w:ilvl w:val="0"/>
                <w:numId w:val="2"/>
              </w:numPr>
              <w:ind w:left="455"/>
              <w:rPr>
                <w:rFonts w:cstheme="minorHAnsi"/>
                <w:sz w:val="20"/>
                <w:szCs w:val="20"/>
              </w:rPr>
            </w:pPr>
            <w:r w:rsidRPr="00D96CB2">
              <w:rPr>
                <w:rFonts w:cstheme="minorHAnsi"/>
                <w:sz w:val="20"/>
                <w:szCs w:val="20"/>
              </w:rPr>
              <w:t>Dedicated, with a positive attitude</w:t>
            </w:r>
            <w:r w:rsidR="007B223B" w:rsidRPr="00D96CB2">
              <w:rPr>
                <w:rFonts w:cstheme="minorHAnsi"/>
                <w:sz w:val="20"/>
                <w:szCs w:val="20"/>
              </w:rPr>
              <w:t>.</w:t>
            </w:r>
          </w:p>
          <w:p w14:paraId="4F9C270A" w14:textId="619588CB" w:rsidR="0000739D" w:rsidRPr="00D96CB2" w:rsidRDefault="0000739D" w:rsidP="007F5CC4">
            <w:pPr>
              <w:pStyle w:val="ListParagraph"/>
              <w:numPr>
                <w:ilvl w:val="0"/>
                <w:numId w:val="2"/>
              </w:numPr>
              <w:ind w:left="455"/>
              <w:rPr>
                <w:rFonts w:cstheme="minorHAnsi"/>
                <w:sz w:val="20"/>
                <w:szCs w:val="20"/>
              </w:rPr>
            </w:pPr>
            <w:r w:rsidRPr="00D96CB2">
              <w:rPr>
                <w:rFonts w:cstheme="minorHAnsi"/>
                <w:sz w:val="20"/>
                <w:szCs w:val="20"/>
              </w:rPr>
              <w:t>Self-aware, regiment</w:t>
            </w:r>
            <w:bookmarkStart w:id="0" w:name="_GoBack"/>
            <w:bookmarkEnd w:id="0"/>
            <w:r w:rsidRPr="00D96CB2">
              <w:rPr>
                <w:rFonts w:cstheme="minorHAnsi"/>
                <w:sz w:val="20"/>
                <w:szCs w:val="20"/>
              </w:rPr>
              <w:t>ed/understands and works to the time sensitive nature of the plants</w:t>
            </w:r>
            <w:r w:rsidR="007B223B" w:rsidRPr="00D96CB2">
              <w:rPr>
                <w:rFonts w:cstheme="minorHAnsi"/>
                <w:sz w:val="20"/>
                <w:szCs w:val="20"/>
              </w:rPr>
              <w:t>.</w:t>
            </w:r>
          </w:p>
          <w:p w14:paraId="34928E5D" w14:textId="77777777" w:rsidR="0000739D" w:rsidRPr="00D96CB2" w:rsidRDefault="0000739D" w:rsidP="007F5CC4">
            <w:pPr>
              <w:pStyle w:val="ListParagraph"/>
              <w:numPr>
                <w:ilvl w:val="0"/>
                <w:numId w:val="2"/>
              </w:numPr>
              <w:ind w:left="455"/>
              <w:rPr>
                <w:rFonts w:cstheme="minorHAnsi"/>
                <w:sz w:val="20"/>
                <w:szCs w:val="20"/>
              </w:rPr>
            </w:pPr>
            <w:r w:rsidRPr="00D96CB2">
              <w:rPr>
                <w:rFonts w:cstheme="minorHAnsi"/>
                <w:sz w:val="20"/>
                <w:szCs w:val="20"/>
              </w:rPr>
              <w:t>Takes responsibility for results, organised, sets standards</w:t>
            </w:r>
          </w:p>
          <w:p w14:paraId="756C6431" w14:textId="624800E5" w:rsidR="0000739D" w:rsidRPr="00D96CB2" w:rsidRDefault="0000739D" w:rsidP="007F5CC4">
            <w:pPr>
              <w:pStyle w:val="ListParagraph"/>
              <w:numPr>
                <w:ilvl w:val="0"/>
                <w:numId w:val="2"/>
              </w:numPr>
              <w:ind w:left="455"/>
              <w:rPr>
                <w:rFonts w:cstheme="minorHAnsi"/>
                <w:sz w:val="20"/>
                <w:szCs w:val="20"/>
              </w:rPr>
            </w:pPr>
            <w:r w:rsidRPr="00D96CB2">
              <w:rPr>
                <w:rFonts w:cstheme="minorHAnsi"/>
                <w:sz w:val="20"/>
                <w:szCs w:val="20"/>
              </w:rPr>
              <w:t>Strong interpersonal skills, a clear communicator, collaborates well with others, builds relationships</w:t>
            </w:r>
            <w:r w:rsidR="007B223B" w:rsidRPr="00D96CB2">
              <w:rPr>
                <w:rFonts w:cstheme="minorHAnsi"/>
                <w:sz w:val="20"/>
                <w:szCs w:val="20"/>
              </w:rPr>
              <w:t>.</w:t>
            </w:r>
          </w:p>
          <w:p w14:paraId="49ABFCE7" w14:textId="77777777" w:rsidR="0000739D" w:rsidRPr="00D96CB2" w:rsidRDefault="0000739D" w:rsidP="007B223B">
            <w:pPr>
              <w:rPr>
                <w:rFonts w:cstheme="minorHAnsi"/>
                <w:sz w:val="20"/>
                <w:szCs w:val="20"/>
              </w:rPr>
            </w:pPr>
          </w:p>
        </w:tc>
      </w:tr>
    </w:tbl>
    <w:p w14:paraId="57E9496A" w14:textId="77777777" w:rsidR="005A6AFF" w:rsidRPr="00D96CB2" w:rsidRDefault="005A6AFF" w:rsidP="007F5CC4">
      <w:pPr>
        <w:spacing w:after="0"/>
        <w:rPr>
          <w:rFonts w:cstheme="minorHAnsi"/>
          <w:sz w:val="20"/>
          <w:szCs w:val="20"/>
        </w:rPr>
      </w:pPr>
    </w:p>
    <w:tbl>
      <w:tblPr>
        <w:tblStyle w:val="TableGrid"/>
        <w:tblW w:w="9776" w:type="dxa"/>
        <w:tblLook w:val="04A0" w:firstRow="1" w:lastRow="0" w:firstColumn="1" w:lastColumn="0" w:noHBand="0" w:noVBand="1"/>
      </w:tblPr>
      <w:tblGrid>
        <w:gridCol w:w="2997"/>
        <w:gridCol w:w="2139"/>
        <w:gridCol w:w="4640"/>
      </w:tblGrid>
      <w:tr w:rsidR="005A6AFF" w:rsidRPr="00D96CB2" w14:paraId="073B7F13" w14:textId="77777777" w:rsidTr="007F5CC4">
        <w:tc>
          <w:tcPr>
            <w:tcW w:w="9776" w:type="dxa"/>
            <w:gridSpan w:val="3"/>
          </w:tcPr>
          <w:p w14:paraId="583869B1" w14:textId="77777777" w:rsidR="005A6AFF" w:rsidRPr="00D96CB2" w:rsidRDefault="005A6AFF" w:rsidP="007F5CC4">
            <w:pPr>
              <w:spacing w:before="120" w:after="120"/>
              <w:rPr>
                <w:rFonts w:cstheme="minorHAnsi"/>
                <w:b/>
                <w:sz w:val="20"/>
                <w:szCs w:val="20"/>
              </w:rPr>
            </w:pPr>
            <w:r w:rsidRPr="003D7143">
              <w:rPr>
                <w:rFonts w:cstheme="minorHAnsi"/>
                <w:b/>
                <w:sz w:val="20"/>
                <w:szCs w:val="20"/>
              </w:rPr>
              <w:t>Key Working Relationships</w:t>
            </w:r>
          </w:p>
        </w:tc>
      </w:tr>
      <w:tr w:rsidR="005A6AFF" w:rsidRPr="00D96CB2" w14:paraId="78195832" w14:textId="77777777" w:rsidTr="007F5CC4">
        <w:tc>
          <w:tcPr>
            <w:tcW w:w="2997" w:type="dxa"/>
          </w:tcPr>
          <w:p w14:paraId="1086B23B" w14:textId="77777777" w:rsidR="005A6AFF" w:rsidRPr="00D96CB2" w:rsidRDefault="005A6AFF" w:rsidP="007F5CC4">
            <w:pPr>
              <w:rPr>
                <w:rFonts w:cstheme="minorHAnsi"/>
                <w:b/>
                <w:sz w:val="20"/>
                <w:szCs w:val="20"/>
              </w:rPr>
            </w:pPr>
            <w:r w:rsidRPr="00D96CB2">
              <w:rPr>
                <w:rFonts w:cstheme="minorHAnsi"/>
                <w:b/>
                <w:sz w:val="20"/>
                <w:szCs w:val="20"/>
              </w:rPr>
              <w:t>Most frequent Contacts</w:t>
            </w:r>
          </w:p>
        </w:tc>
        <w:tc>
          <w:tcPr>
            <w:tcW w:w="2139" w:type="dxa"/>
          </w:tcPr>
          <w:p w14:paraId="1A702900" w14:textId="77777777" w:rsidR="005A6AFF" w:rsidRPr="00D96CB2" w:rsidRDefault="005A6AFF" w:rsidP="007F5CC4">
            <w:pPr>
              <w:rPr>
                <w:rFonts w:cstheme="minorHAnsi"/>
                <w:b/>
                <w:sz w:val="20"/>
                <w:szCs w:val="20"/>
              </w:rPr>
            </w:pPr>
            <w:r w:rsidRPr="00D96CB2">
              <w:rPr>
                <w:rFonts w:cstheme="minorHAnsi"/>
                <w:b/>
                <w:sz w:val="20"/>
                <w:szCs w:val="20"/>
              </w:rPr>
              <w:t>Internal/External</w:t>
            </w:r>
          </w:p>
        </w:tc>
        <w:tc>
          <w:tcPr>
            <w:tcW w:w="4640" w:type="dxa"/>
          </w:tcPr>
          <w:p w14:paraId="5BE194E1" w14:textId="77777777" w:rsidR="005A6AFF" w:rsidRPr="00D96CB2" w:rsidRDefault="005A6AFF" w:rsidP="007F5CC4">
            <w:pPr>
              <w:rPr>
                <w:rFonts w:cstheme="minorHAnsi"/>
                <w:b/>
                <w:sz w:val="20"/>
                <w:szCs w:val="20"/>
              </w:rPr>
            </w:pPr>
            <w:r w:rsidRPr="00D96CB2">
              <w:rPr>
                <w:rFonts w:cstheme="minorHAnsi"/>
                <w:b/>
                <w:sz w:val="20"/>
                <w:szCs w:val="20"/>
              </w:rPr>
              <w:t>Nature or Purpose</w:t>
            </w:r>
          </w:p>
        </w:tc>
      </w:tr>
      <w:tr w:rsidR="005A6AFF" w:rsidRPr="00D96CB2" w14:paraId="3F7C10AD" w14:textId="77777777" w:rsidTr="007F5CC4">
        <w:tc>
          <w:tcPr>
            <w:tcW w:w="2997" w:type="dxa"/>
          </w:tcPr>
          <w:p w14:paraId="7F597BE8" w14:textId="30543696" w:rsidR="005A6AFF" w:rsidRPr="00D96CB2" w:rsidRDefault="003F65A1" w:rsidP="007F5CC4">
            <w:pPr>
              <w:rPr>
                <w:rFonts w:cstheme="minorHAnsi"/>
                <w:sz w:val="20"/>
                <w:szCs w:val="20"/>
              </w:rPr>
            </w:pPr>
            <w:r>
              <w:rPr>
                <w:rFonts w:cstheme="minorHAnsi"/>
                <w:sz w:val="20"/>
                <w:szCs w:val="20"/>
              </w:rPr>
              <w:t>Source Material</w:t>
            </w:r>
            <w:r w:rsidR="006F64FC">
              <w:rPr>
                <w:rFonts w:cstheme="minorHAnsi"/>
                <w:sz w:val="20"/>
                <w:szCs w:val="20"/>
              </w:rPr>
              <w:t xml:space="preserve"> Manager</w:t>
            </w:r>
          </w:p>
        </w:tc>
        <w:tc>
          <w:tcPr>
            <w:tcW w:w="2139" w:type="dxa"/>
          </w:tcPr>
          <w:p w14:paraId="26F37C54" w14:textId="77777777" w:rsidR="005A6AFF" w:rsidRPr="00D96CB2" w:rsidRDefault="005A6AFF" w:rsidP="007F5CC4">
            <w:pPr>
              <w:rPr>
                <w:rFonts w:cstheme="minorHAnsi"/>
                <w:sz w:val="20"/>
                <w:szCs w:val="20"/>
              </w:rPr>
            </w:pPr>
            <w:r w:rsidRPr="00D96CB2">
              <w:rPr>
                <w:rFonts w:cstheme="minorHAnsi"/>
                <w:sz w:val="20"/>
                <w:szCs w:val="20"/>
              </w:rPr>
              <w:t>Internal</w:t>
            </w:r>
          </w:p>
        </w:tc>
        <w:tc>
          <w:tcPr>
            <w:tcW w:w="4640" w:type="dxa"/>
          </w:tcPr>
          <w:p w14:paraId="65F55E88" w14:textId="77777777" w:rsidR="005A6AFF" w:rsidRPr="00D96CB2" w:rsidRDefault="005A6AFF" w:rsidP="007F5CC4">
            <w:pPr>
              <w:pStyle w:val="ListParagraph"/>
              <w:numPr>
                <w:ilvl w:val="0"/>
                <w:numId w:val="2"/>
              </w:numPr>
              <w:ind w:left="252" w:hanging="252"/>
              <w:rPr>
                <w:rFonts w:cstheme="minorHAnsi"/>
                <w:sz w:val="20"/>
                <w:szCs w:val="20"/>
              </w:rPr>
            </w:pPr>
            <w:r w:rsidRPr="00D96CB2">
              <w:rPr>
                <w:rFonts w:cstheme="minorHAnsi"/>
                <w:sz w:val="20"/>
                <w:szCs w:val="20"/>
              </w:rPr>
              <w:t>Reporting Line</w:t>
            </w:r>
          </w:p>
          <w:p w14:paraId="11387435" w14:textId="77777777" w:rsidR="005A6AFF" w:rsidRPr="00D96CB2" w:rsidRDefault="005A6AFF" w:rsidP="007F5CC4">
            <w:pPr>
              <w:pStyle w:val="ListParagraph"/>
              <w:numPr>
                <w:ilvl w:val="0"/>
                <w:numId w:val="2"/>
              </w:numPr>
              <w:ind w:left="252" w:hanging="252"/>
              <w:rPr>
                <w:rFonts w:cstheme="minorHAnsi"/>
                <w:sz w:val="20"/>
                <w:szCs w:val="20"/>
              </w:rPr>
            </w:pPr>
            <w:r w:rsidRPr="00D96CB2">
              <w:rPr>
                <w:rFonts w:cstheme="minorHAnsi"/>
                <w:sz w:val="20"/>
                <w:szCs w:val="20"/>
              </w:rPr>
              <w:t>Any relevant strategic or operational issue impacting on the business.</w:t>
            </w:r>
          </w:p>
          <w:p w14:paraId="3DCEBED7" w14:textId="77777777" w:rsidR="005A6AFF" w:rsidRPr="00D96CB2" w:rsidRDefault="005A6AFF" w:rsidP="007F5CC4">
            <w:pPr>
              <w:pStyle w:val="ListParagraph"/>
              <w:ind w:left="252"/>
              <w:rPr>
                <w:rFonts w:cstheme="minorHAnsi"/>
                <w:sz w:val="20"/>
                <w:szCs w:val="20"/>
              </w:rPr>
            </w:pPr>
          </w:p>
        </w:tc>
      </w:tr>
      <w:tr w:rsidR="005A6AFF" w:rsidRPr="00D96CB2" w14:paraId="58432FE5" w14:textId="77777777" w:rsidTr="007F5CC4">
        <w:tc>
          <w:tcPr>
            <w:tcW w:w="2997" w:type="dxa"/>
          </w:tcPr>
          <w:p w14:paraId="02A5BEBA" w14:textId="4E623FBB" w:rsidR="003D7143" w:rsidRDefault="003F65A1" w:rsidP="003D7143">
            <w:pPr>
              <w:rPr>
                <w:rFonts w:cstheme="minorHAnsi"/>
                <w:sz w:val="20"/>
                <w:szCs w:val="20"/>
              </w:rPr>
            </w:pPr>
            <w:r>
              <w:rPr>
                <w:rFonts w:cstheme="minorHAnsi"/>
                <w:sz w:val="20"/>
                <w:szCs w:val="20"/>
              </w:rPr>
              <w:t>Source Material Team Leader/QC</w:t>
            </w:r>
          </w:p>
          <w:p w14:paraId="352B766F" w14:textId="31116C7E" w:rsidR="00F925B5" w:rsidRDefault="00F925B5" w:rsidP="003D7143">
            <w:pPr>
              <w:rPr>
                <w:rFonts w:cstheme="minorHAnsi"/>
                <w:sz w:val="20"/>
                <w:szCs w:val="20"/>
              </w:rPr>
            </w:pPr>
            <w:r>
              <w:rPr>
                <w:rFonts w:cstheme="minorHAnsi"/>
                <w:sz w:val="20"/>
                <w:szCs w:val="20"/>
              </w:rPr>
              <w:t>Field Nursery Manager</w:t>
            </w:r>
          </w:p>
          <w:p w14:paraId="047BE4A9" w14:textId="2E031EFF" w:rsidR="00F925B5" w:rsidRPr="00B40E8B" w:rsidRDefault="00F925B5" w:rsidP="003D7143">
            <w:pPr>
              <w:rPr>
                <w:rFonts w:cstheme="minorHAnsi"/>
                <w:sz w:val="20"/>
                <w:szCs w:val="20"/>
              </w:rPr>
            </w:pPr>
            <w:r>
              <w:rPr>
                <w:rFonts w:cstheme="minorHAnsi"/>
                <w:sz w:val="20"/>
                <w:szCs w:val="20"/>
              </w:rPr>
              <w:t xml:space="preserve">Field Nursery Supervisor </w:t>
            </w:r>
          </w:p>
          <w:p w14:paraId="54AB2CAB" w14:textId="77777777" w:rsidR="003D7143" w:rsidRDefault="003D7143" w:rsidP="003D7143">
            <w:pPr>
              <w:rPr>
                <w:rFonts w:cstheme="minorHAnsi"/>
                <w:sz w:val="20"/>
                <w:szCs w:val="20"/>
              </w:rPr>
            </w:pPr>
            <w:r w:rsidRPr="00B40E8B">
              <w:rPr>
                <w:rFonts w:cstheme="minorHAnsi"/>
                <w:sz w:val="20"/>
                <w:szCs w:val="20"/>
              </w:rPr>
              <w:t>Team Leaders</w:t>
            </w:r>
          </w:p>
          <w:p w14:paraId="15989D22" w14:textId="6400B647" w:rsidR="005A6AFF" w:rsidRPr="00D96CB2" w:rsidRDefault="00F925B5" w:rsidP="003D7143">
            <w:pPr>
              <w:rPr>
                <w:rFonts w:cstheme="minorHAnsi"/>
                <w:sz w:val="20"/>
                <w:szCs w:val="20"/>
              </w:rPr>
            </w:pPr>
            <w:r>
              <w:rPr>
                <w:rFonts w:cstheme="minorHAnsi"/>
                <w:sz w:val="20"/>
                <w:szCs w:val="20"/>
              </w:rPr>
              <w:t>FOPs</w:t>
            </w:r>
            <w:r w:rsidR="003D7143">
              <w:rPr>
                <w:rFonts w:cstheme="minorHAnsi"/>
                <w:sz w:val="20"/>
                <w:szCs w:val="20"/>
              </w:rPr>
              <w:t xml:space="preserve"> Workers</w:t>
            </w:r>
          </w:p>
        </w:tc>
        <w:tc>
          <w:tcPr>
            <w:tcW w:w="2139" w:type="dxa"/>
          </w:tcPr>
          <w:p w14:paraId="1AD0E47D" w14:textId="77777777" w:rsidR="005A6AFF" w:rsidRPr="00D96CB2" w:rsidRDefault="005A6AFF" w:rsidP="007F5CC4">
            <w:pPr>
              <w:rPr>
                <w:rFonts w:cstheme="minorHAnsi"/>
                <w:sz w:val="20"/>
                <w:szCs w:val="20"/>
              </w:rPr>
            </w:pPr>
            <w:r w:rsidRPr="00D96CB2">
              <w:rPr>
                <w:rFonts w:cstheme="minorHAnsi"/>
                <w:sz w:val="20"/>
                <w:szCs w:val="20"/>
              </w:rPr>
              <w:t>Internal</w:t>
            </w:r>
          </w:p>
        </w:tc>
        <w:tc>
          <w:tcPr>
            <w:tcW w:w="4640" w:type="dxa"/>
          </w:tcPr>
          <w:p w14:paraId="27B2C0C1" w14:textId="77777777" w:rsidR="005A6AFF" w:rsidRPr="00D96CB2" w:rsidRDefault="007B223B" w:rsidP="007B223B">
            <w:pPr>
              <w:pStyle w:val="ListParagraph"/>
              <w:numPr>
                <w:ilvl w:val="0"/>
                <w:numId w:val="2"/>
              </w:numPr>
              <w:ind w:left="252" w:hanging="252"/>
              <w:rPr>
                <w:rFonts w:cstheme="minorHAnsi"/>
                <w:sz w:val="20"/>
                <w:szCs w:val="20"/>
              </w:rPr>
            </w:pPr>
            <w:r w:rsidRPr="00D96CB2">
              <w:rPr>
                <w:rFonts w:cstheme="minorHAnsi"/>
                <w:sz w:val="20"/>
                <w:szCs w:val="20"/>
              </w:rPr>
              <w:t>These are key working relationships and need to be developed and maintained.</w:t>
            </w:r>
          </w:p>
          <w:p w14:paraId="0E907E1F" w14:textId="5FCF1DB0" w:rsidR="007B223B" w:rsidRPr="00D96CB2" w:rsidRDefault="007B223B" w:rsidP="007B223B">
            <w:pPr>
              <w:pStyle w:val="ListParagraph"/>
              <w:ind w:left="252"/>
              <w:rPr>
                <w:rFonts w:cstheme="minorHAnsi"/>
                <w:sz w:val="20"/>
                <w:szCs w:val="20"/>
              </w:rPr>
            </w:pPr>
          </w:p>
        </w:tc>
      </w:tr>
      <w:tr w:rsidR="005A6AFF" w:rsidRPr="00D96CB2" w14:paraId="3C784444" w14:textId="77777777" w:rsidTr="007F5CC4">
        <w:tc>
          <w:tcPr>
            <w:tcW w:w="2997" w:type="dxa"/>
          </w:tcPr>
          <w:p w14:paraId="0D07A4C6" w14:textId="77777777" w:rsidR="005A6AFF" w:rsidRPr="00D96CB2" w:rsidRDefault="005A6AFF" w:rsidP="007F5CC4">
            <w:pPr>
              <w:rPr>
                <w:rFonts w:cstheme="minorHAnsi"/>
                <w:sz w:val="20"/>
                <w:szCs w:val="20"/>
              </w:rPr>
            </w:pPr>
            <w:r w:rsidRPr="00D96CB2">
              <w:rPr>
                <w:rFonts w:cstheme="minorHAnsi"/>
                <w:sz w:val="20"/>
                <w:szCs w:val="20"/>
              </w:rPr>
              <w:lastRenderedPageBreak/>
              <w:t>Riversun Staff</w:t>
            </w:r>
          </w:p>
        </w:tc>
        <w:tc>
          <w:tcPr>
            <w:tcW w:w="2139" w:type="dxa"/>
          </w:tcPr>
          <w:p w14:paraId="79490802" w14:textId="77777777" w:rsidR="005A6AFF" w:rsidRPr="00D96CB2" w:rsidRDefault="005A6AFF" w:rsidP="007F5CC4">
            <w:pPr>
              <w:rPr>
                <w:rFonts w:cstheme="minorHAnsi"/>
                <w:sz w:val="20"/>
                <w:szCs w:val="20"/>
              </w:rPr>
            </w:pPr>
            <w:r w:rsidRPr="00D96CB2">
              <w:rPr>
                <w:rFonts w:cstheme="minorHAnsi"/>
                <w:sz w:val="20"/>
                <w:szCs w:val="20"/>
              </w:rPr>
              <w:t>Internal</w:t>
            </w:r>
          </w:p>
        </w:tc>
        <w:tc>
          <w:tcPr>
            <w:tcW w:w="4640" w:type="dxa"/>
          </w:tcPr>
          <w:p w14:paraId="01C52AE5" w14:textId="77777777" w:rsidR="005A6AFF" w:rsidRPr="00D96CB2" w:rsidRDefault="005A6AFF" w:rsidP="007F5CC4">
            <w:pPr>
              <w:pStyle w:val="ListParagraph"/>
              <w:numPr>
                <w:ilvl w:val="0"/>
                <w:numId w:val="2"/>
              </w:numPr>
              <w:ind w:left="252" w:hanging="252"/>
              <w:rPr>
                <w:rFonts w:cstheme="minorHAnsi"/>
                <w:sz w:val="20"/>
                <w:szCs w:val="20"/>
              </w:rPr>
            </w:pPr>
            <w:r w:rsidRPr="00D96CB2">
              <w:rPr>
                <w:rFonts w:cstheme="minorHAnsi"/>
                <w:sz w:val="20"/>
                <w:szCs w:val="20"/>
              </w:rPr>
              <w:t>It is expected that a courteous and professional working relationship will always be maintained with all other Riversun employees and management.</w:t>
            </w:r>
          </w:p>
          <w:p w14:paraId="040B318B" w14:textId="77777777" w:rsidR="005A6AFF" w:rsidRPr="00D96CB2" w:rsidRDefault="005A6AFF" w:rsidP="007F5CC4">
            <w:pPr>
              <w:pStyle w:val="ListParagraph"/>
              <w:ind w:left="252"/>
              <w:rPr>
                <w:rFonts w:cstheme="minorHAnsi"/>
                <w:sz w:val="20"/>
                <w:szCs w:val="20"/>
              </w:rPr>
            </w:pPr>
          </w:p>
        </w:tc>
      </w:tr>
      <w:tr w:rsidR="005A6AFF" w:rsidRPr="00D96CB2" w14:paraId="2F6B2A90" w14:textId="77777777" w:rsidTr="007F5CC4">
        <w:tc>
          <w:tcPr>
            <w:tcW w:w="2997" w:type="dxa"/>
          </w:tcPr>
          <w:p w14:paraId="6CDFB9F6" w14:textId="77777777" w:rsidR="005A6AFF" w:rsidRPr="00D96CB2" w:rsidRDefault="005A6AFF" w:rsidP="007F5CC4">
            <w:pPr>
              <w:rPr>
                <w:rFonts w:cstheme="minorHAnsi"/>
                <w:sz w:val="20"/>
                <w:szCs w:val="20"/>
              </w:rPr>
            </w:pPr>
            <w:r w:rsidRPr="00D96CB2">
              <w:rPr>
                <w:rFonts w:cstheme="minorHAnsi"/>
                <w:sz w:val="20"/>
                <w:szCs w:val="20"/>
              </w:rPr>
              <w:t>External Service Providers and Customers</w:t>
            </w:r>
          </w:p>
        </w:tc>
        <w:tc>
          <w:tcPr>
            <w:tcW w:w="2139" w:type="dxa"/>
          </w:tcPr>
          <w:p w14:paraId="5DEDF80B" w14:textId="77777777" w:rsidR="005A6AFF" w:rsidRPr="00D96CB2" w:rsidRDefault="005A6AFF" w:rsidP="007F5CC4">
            <w:pPr>
              <w:rPr>
                <w:rFonts w:cstheme="minorHAnsi"/>
                <w:sz w:val="20"/>
                <w:szCs w:val="20"/>
              </w:rPr>
            </w:pPr>
            <w:r w:rsidRPr="00D96CB2">
              <w:rPr>
                <w:rFonts w:cstheme="minorHAnsi"/>
                <w:sz w:val="20"/>
                <w:szCs w:val="20"/>
              </w:rPr>
              <w:t>External</w:t>
            </w:r>
          </w:p>
        </w:tc>
        <w:tc>
          <w:tcPr>
            <w:tcW w:w="4640" w:type="dxa"/>
          </w:tcPr>
          <w:p w14:paraId="0D51AA92" w14:textId="77777777" w:rsidR="005A6AFF" w:rsidRPr="00D96CB2" w:rsidRDefault="005A6AFF" w:rsidP="007F5CC4">
            <w:pPr>
              <w:pStyle w:val="ListParagraph"/>
              <w:numPr>
                <w:ilvl w:val="0"/>
                <w:numId w:val="2"/>
              </w:numPr>
              <w:ind w:left="252" w:hanging="252"/>
              <w:rPr>
                <w:rFonts w:cstheme="minorHAnsi"/>
                <w:sz w:val="20"/>
                <w:szCs w:val="20"/>
              </w:rPr>
            </w:pPr>
            <w:r w:rsidRPr="00D96CB2">
              <w:rPr>
                <w:rFonts w:cstheme="minorHAnsi"/>
                <w:sz w:val="20"/>
                <w:szCs w:val="20"/>
              </w:rPr>
              <w:t>As required and/or directed from time to time.</w:t>
            </w:r>
          </w:p>
          <w:p w14:paraId="11095E16" w14:textId="77777777" w:rsidR="005A6AFF" w:rsidRPr="00D96CB2" w:rsidRDefault="005A6AFF" w:rsidP="007F5CC4">
            <w:pPr>
              <w:pStyle w:val="ListParagraph"/>
              <w:ind w:left="252"/>
              <w:rPr>
                <w:rFonts w:cstheme="minorHAnsi"/>
                <w:sz w:val="20"/>
                <w:szCs w:val="20"/>
              </w:rPr>
            </w:pPr>
          </w:p>
        </w:tc>
      </w:tr>
    </w:tbl>
    <w:p w14:paraId="3D4CB579" w14:textId="77777777" w:rsidR="005A6AFF" w:rsidRPr="00D96CB2" w:rsidRDefault="005A6AFF" w:rsidP="007F5CC4">
      <w:pPr>
        <w:spacing w:after="0"/>
        <w:rPr>
          <w:rFonts w:cstheme="minorHAnsi"/>
          <w:sz w:val="20"/>
          <w:szCs w:val="20"/>
        </w:rPr>
      </w:pPr>
    </w:p>
    <w:p w14:paraId="617AB167" w14:textId="77777777" w:rsidR="007F5CC4" w:rsidRPr="00D96CB2" w:rsidRDefault="007F5CC4">
      <w:pPr>
        <w:rPr>
          <w:rFonts w:cstheme="minorHAnsi"/>
          <w:sz w:val="20"/>
          <w:szCs w:val="20"/>
        </w:rPr>
      </w:pPr>
    </w:p>
    <w:sectPr w:rsidR="007F5CC4" w:rsidRPr="00D96CB2" w:rsidSect="007F5CC4">
      <w:footerReference w:type="default" r:id="rId8"/>
      <w:pgSz w:w="11906" w:h="16838"/>
      <w:pgMar w:top="1440" w:right="1080" w:bottom="1440" w:left="1080"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90D5" w14:textId="77777777" w:rsidR="00722209" w:rsidRDefault="00722209" w:rsidP="00725893">
      <w:pPr>
        <w:spacing w:after="0" w:line="240" w:lineRule="auto"/>
      </w:pPr>
      <w:r>
        <w:separator/>
      </w:r>
    </w:p>
  </w:endnote>
  <w:endnote w:type="continuationSeparator" w:id="0">
    <w:p w14:paraId="4A2C74B1" w14:textId="77777777" w:rsidR="00722209" w:rsidRDefault="00722209" w:rsidP="0072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Sans LT">
    <w:panose1 w:val="0200060306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7DAD" w14:textId="275A06AB" w:rsidR="00722209" w:rsidRPr="00DA15D6" w:rsidRDefault="00487D1C" w:rsidP="004A6501">
    <w:pPr>
      <w:pStyle w:val="Footer"/>
      <w:tabs>
        <w:tab w:val="clear" w:pos="9026"/>
        <w:tab w:val="right" w:pos="4513"/>
        <w:tab w:val="left" w:pos="7088"/>
        <w:tab w:val="right" w:pos="15168"/>
      </w:tabs>
      <w:spacing w:before="240"/>
      <w:ind w:right="270"/>
    </w:pPr>
    <w:fldSimple w:instr=" FILENAME   \* MERGEFORMAT ">
      <w:r>
        <w:rPr>
          <w:noProof/>
        </w:rPr>
        <w:t>JD_Source Material Supervisor_Oct2020</w:t>
      </w:r>
    </w:fldSimple>
    <w:r w:rsidR="00722209">
      <w:rPr>
        <w:noProof/>
        <w:lang w:eastAsia="en-NZ"/>
      </w:rPr>
      <mc:AlternateContent>
        <mc:Choice Requires="wps">
          <w:drawing>
            <wp:anchor distT="0" distB="0" distL="114300" distR="114300" simplePos="0" relativeHeight="251663360" behindDoc="0" locked="0" layoutInCell="1" allowOverlap="1" wp14:anchorId="120F176A" wp14:editId="74E30A94">
              <wp:simplePos x="0" y="0"/>
              <wp:positionH relativeFrom="margin">
                <wp:align>left</wp:align>
              </wp:positionH>
              <wp:positionV relativeFrom="paragraph">
                <wp:posOffset>103964</wp:posOffset>
              </wp:positionV>
              <wp:extent cx="9746439"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97464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5004F2" id="Straight Connector 4"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767.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" strokecolor="black [3040]">
              <w10:wrap anchorx="margin"/>
            </v:line>
          </w:pict>
        </mc:Fallback>
      </mc:AlternateContent>
    </w:r>
    <w:r w:rsidR="00722209" w:rsidRPr="00DA15D6">
      <w:tab/>
    </w:r>
    <w:r w:rsidR="00722209" w:rsidRPr="00DA15D6">
      <w:tab/>
    </w:r>
    <w:sdt>
      <w:sdtPr>
        <w:id w:val="-383796860"/>
        <w:docPartObj>
          <w:docPartGallery w:val="Page Numbers (Bottom of Page)"/>
          <w:docPartUnique/>
        </w:docPartObj>
      </w:sdtPr>
      <w:sdtEndPr/>
      <w:sdtContent>
        <w:sdt>
          <w:sdtPr>
            <w:id w:val="1963063589"/>
            <w:docPartObj>
              <w:docPartGallery w:val="Page Numbers (Top of Page)"/>
              <w:docPartUnique/>
            </w:docPartObj>
          </w:sdtPr>
          <w:sdtEndPr/>
          <w:sdtContent>
            <w:r w:rsidR="00722209">
              <w:tab/>
            </w:r>
            <w:r w:rsidR="00722209" w:rsidRPr="00DA15D6">
              <w:t xml:space="preserve">Page </w:t>
            </w:r>
            <w:r w:rsidR="00722209" w:rsidRPr="00DA15D6">
              <w:rPr>
                <w:sz w:val="24"/>
                <w:szCs w:val="24"/>
              </w:rPr>
              <w:fldChar w:fldCharType="begin"/>
            </w:r>
            <w:r w:rsidR="00722209" w:rsidRPr="00DA15D6">
              <w:instrText xml:space="preserve"> PAGE </w:instrText>
            </w:r>
            <w:r w:rsidR="00722209" w:rsidRPr="00DA15D6">
              <w:rPr>
                <w:sz w:val="24"/>
                <w:szCs w:val="24"/>
              </w:rPr>
              <w:fldChar w:fldCharType="separate"/>
            </w:r>
            <w:r>
              <w:rPr>
                <w:noProof/>
              </w:rPr>
              <w:t>3</w:t>
            </w:r>
            <w:r w:rsidR="00722209" w:rsidRPr="00DA15D6">
              <w:rPr>
                <w:sz w:val="24"/>
                <w:szCs w:val="24"/>
              </w:rPr>
              <w:fldChar w:fldCharType="end"/>
            </w:r>
            <w:r w:rsidR="00722209" w:rsidRPr="00DA15D6">
              <w:t xml:space="preserve"> of </w:t>
            </w:r>
            <w:r>
              <w:fldChar w:fldCharType="begin"/>
            </w:r>
            <w:r>
              <w:instrText xml:space="preserve"> NUMPAGES  </w:instrText>
            </w:r>
            <w:r>
              <w:fldChar w:fldCharType="separate"/>
            </w:r>
            <w:r>
              <w:rPr>
                <w:noProof/>
              </w:rPr>
              <w:t>3</w:t>
            </w:r>
            <w:r>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BB9B" w14:textId="77777777" w:rsidR="00722209" w:rsidRDefault="00722209" w:rsidP="00725893">
      <w:pPr>
        <w:spacing w:after="0" w:line="240" w:lineRule="auto"/>
      </w:pPr>
      <w:r>
        <w:separator/>
      </w:r>
    </w:p>
  </w:footnote>
  <w:footnote w:type="continuationSeparator" w:id="0">
    <w:p w14:paraId="05655E3F" w14:textId="77777777" w:rsidR="00722209" w:rsidRDefault="00722209" w:rsidP="0072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F55"/>
    <w:multiLevelType w:val="hybridMultilevel"/>
    <w:tmpl w:val="F952460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5048F7"/>
    <w:multiLevelType w:val="hybridMultilevel"/>
    <w:tmpl w:val="65EEDE3A"/>
    <w:lvl w:ilvl="0" w:tplc="04090001">
      <w:start w:val="1"/>
      <w:numFmt w:val="bullet"/>
      <w:lvlText w:val=""/>
      <w:lvlJc w:val="left"/>
      <w:pPr>
        <w:tabs>
          <w:tab w:val="num" w:pos="720"/>
        </w:tabs>
        <w:ind w:left="720" w:hanging="360"/>
      </w:pPr>
      <w:rPr>
        <w:rFonts w:ascii="Symbol" w:hAnsi="Symbol" w:hint="default"/>
      </w:rPr>
    </w:lvl>
    <w:lvl w:ilvl="1" w:tplc="4F225F8C">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2218E"/>
    <w:multiLevelType w:val="hybridMultilevel"/>
    <w:tmpl w:val="FEB88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B3280"/>
    <w:multiLevelType w:val="hybridMultilevel"/>
    <w:tmpl w:val="69565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06602C"/>
    <w:multiLevelType w:val="hybridMultilevel"/>
    <w:tmpl w:val="5FF6C618"/>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5D00A9C"/>
    <w:multiLevelType w:val="hybridMultilevel"/>
    <w:tmpl w:val="73CA6B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E8F17CD"/>
    <w:multiLevelType w:val="hybridMultilevel"/>
    <w:tmpl w:val="0F3029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7E70DA"/>
    <w:multiLevelType w:val="hybridMultilevel"/>
    <w:tmpl w:val="F89E850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E77754"/>
    <w:multiLevelType w:val="hybridMultilevel"/>
    <w:tmpl w:val="39887E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E54FFA"/>
    <w:multiLevelType w:val="hybridMultilevel"/>
    <w:tmpl w:val="D068C2B2"/>
    <w:lvl w:ilvl="0" w:tplc="14090003">
      <w:start w:val="1"/>
      <w:numFmt w:val="bullet"/>
      <w:lvlText w:val="o"/>
      <w:lvlJc w:val="left"/>
      <w:pPr>
        <w:ind w:left="752" w:hanging="360"/>
      </w:pPr>
      <w:rPr>
        <w:rFonts w:ascii="Courier New" w:hAnsi="Courier New" w:cs="Courier New" w:hint="default"/>
      </w:rPr>
    </w:lvl>
    <w:lvl w:ilvl="1" w:tplc="14090003" w:tentative="1">
      <w:start w:val="1"/>
      <w:numFmt w:val="bullet"/>
      <w:lvlText w:val="o"/>
      <w:lvlJc w:val="left"/>
      <w:pPr>
        <w:ind w:left="1472" w:hanging="360"/>
      </w:pPr>
      <w:rPr>
        <w:rFonts w:ascii="Courier New" w:hAnsi="Courier New" w:cs="Courier New" w:hint="default"/>
      </w:rPr>
    </w:lvl>
    <w:lvl w:ilvl="2" w:tplc="14090005" w:tentative="1">
      <w:start w:val="1"/>
      <w:numFmt w:val="bullet"/>
      <w:lvlText w:val=""/>
      <w:lvlJc w:val="left"/>
      <w:pPr>
        <w:ind w:left="2192" w:hanging="360"/>
      </w:pPr>
      <w:rPr>
        <w:rFonts w:ascii="Wingdings" w:hAnsi="Wingdings" w:hint="default"/>
      </w:rPr>
    </w:lvl>
    <w:lvl w:ilvl="3" w:tplc="14090001" w:tentative="1">
      <w:start w:val="1"/>
      <w:numFmt w:val="bullet"/>
      <w:lvlText w:val=""/>
      <w:lvlJc w:val="left"/>
      <w:pPr>
        <w:ind w:left="2912" w:hanging="360"/>
      </w:pPr>
      <w:rPr>
        <w:rFonts w:ascii="Symbol" w:hAnsi="Symbol" w:hint="default"/>
      </w:rPr>
    </w:lvl>
    <w:lvl w:ilvl="4" w:tplc="14090003" w:tentative="1">
      <w:start w:val="1"/>
      <w:numFmt w:val="bullet"/>
      <w:lvlText w:val="o"/>
      <w:lvlJc w:val="left"/>
      <w:pPr>
        <w:ind w:left="3632" w:hanging="360"/>
      </w:pPr>
      <w:rPr>
        <w:rFonts w:ascii="Courier New" w:hAnsi="Courier New" w:cs="Courier New" w:hint="default"/>
      </w:rPr>
    </w:lvl>
    <w:lvl w:ilvl="5" w:tplc="14090005" w:tentative="1">
      <w:start w:val="1"/>
      <w:numFmt w:val="bullet"/>
      <w:lvlText w:val=""/>
      <w:lvlJc w:val="left"/>
      <w:pPr>
        <w:ind w:left="4352" w:hanging="360"/>
      </w:pPr>
      <w:rPr>
        <w:rFonts w:ascii="Wingdings" w:hAnsi="Wingdings" w:hint="default"/>
      </w:rPr>
    </w:lvl>
    <w:lvl w:ilvl="6" w:tplc="14090001" w:tentative="1">
      <w:start w:val="1"/>
      <w:numFmt w:val="bullet"/>
      <w:lvlText w:val=""/>
      <w:lvlJc w:val="left"/>
      <w:pPr>
        <w:ind w:left="5072" w:hanging="360"/>
      </w:pPr>
      <w:rPr>
        <w:rFonts w:ascii="Symbol" w:hAnsi="Symbol" w:hint="default"/>
      </w:rPr>
    </w:lvl>
    <w:lvl w:ilvl="7" w:tplc="14090003" w:tentative="1">
      <w:start w:val="1"/>
      <w:numFmt w:val="bullet"/>
      <w:lvlText w:val="o"/>
      <w:lvlJc w:val="left"/>
      <w:pPr>
        <w:ind w:left="5792" w:hanging="360"/>
      </w:pPr>
      <w:rPr>
        <w:rFonts w:ascii="Courier New" w:hAnsi="Courier New" w:cs="Courier New" w:hint="default"/>
      </w:rPr>
    </w:lvl>
    <w:lvl w:ilvl="8" w:tplc="14090005" w:tentative="1">
      <w:start w:val="1"/>
      <w:numFmt w:val="bullet"/>
      <w:lvlText w:val=""/>
      <w:lvlJc w:val="left"/>
      <w:pPr>
        <w:ind w:left="6512" w:hanging="360"/>
      </w:pPr>
      <w:rPr>
        <w:rFonts w:ascii="Wingdings" w:hAnsi="Wingdings" w:hint="default"/>
      </w:rPr>
    </w:lvl>
  </w:abstractNum>
  <w:abstractNum w:abstractNumId="10" w15:restartNumberingAfterBreak="0">
    <w:nsid w:val="3E4E030B"/>
    <w:multiLevelType w:val="hybridMultilevel"/>
    <w:tmpl w:val="E3E452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9C0D0A"/>
    <w:multiLevelType w:val="hybridMultilevel"/>
    <w:tmpl w:val="A832F8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440A77"/>
    <w:multiLevelType w:val="hybridMultilevel"/>
    <w:tmpl w:val="448ACB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63A800F3"/>
    <w:multiLevelType w:val="hybridMultilevel"/>
    <w:tmpl w:val="1B8E69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6A894505"/>
    <w:multiLevelType w:val="hybridMultilevel"/>
    <w:tmpl w:val="94CE4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563B93"/>
    <w:multiLevelType w:val="hybridMultilevel"/>
    <w:tmpl w:val="823CD0F4"/>
    <w:lvl w:ilvl="0" w:tplc="14090003">
      <w:start w:val="1"/>
      <w:numFmt w:val="bullet"/>
      <w:lvlText w:val="o"/>
      <w:lvlJc w:val="left"/>
      <w:pPr>
        <w:tabs>
          <w:tab w:val="num" w:pos="1080"/>
        </w:tabs>
        <w:ind w:left="1080" w:hanging="360"/>
      </w:pPr>
      <w:rPr>
        <w:rFonts w:ascii="Courier New" w:hAnsi="Courier New" w:cs="Courier New" w:hint="default"/>
      </w:rPr>
    </w:lvl>
    <w:lvl w:ilvl="1" w:tplc="4F225F8C">
      <w:start w:val="1"/>
      <w:numFmt w:val="bullet"/>
      <w:lvlText w:val=""/>
      <w:lvlJc w:val="left"/>
      <w:pPr>
        <w:tabs>
          <w:tab w:val="num" w:pos="1800"/>
        </w:tabs>
        <w:ind w:left="1797" w:hanging="35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A81268"/>
    <w:multiLevelType w:val="hybridMultilevel"/>
    <w:tmpl w:val="AAE6B3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778D3670"/>
    <w:multiLevelType w:val="hybridMultilevel"/>
    <w:tmpl w:val="C042514C"/>
    <w:lvl w:ilvl="0" w:tplc="14090003">
      <w:start w:val="1"/>
      <w:numFmt w:val="bullet"/>
      <w:lvlText w:val="o"/>
      <w:lvlJc w:val="left"/>
      <w:pPr>
        <w:ind w:left="752" w:hanging="360"/>
      </w:pPr>
      <w:rPr>
        <w:rFonts w:ascii="Courier New" w:hAnsi="Courier New" w:cs="Courier New" w:hint="default"/>
      </w:rPr>
    </w:lvl>
    <w:lvl w:ilvl="1" w:tplc="14090003" w:tentative="1">
      <w:start w:val="1"/>
      <w:numFmt w:val="bullet"/>
      <w:lvlText w:val="o"/>
      <w:lvlJc w:val="left"/>
      <w:pPr>
        <w:ind w:left="1472" w:hanging="360"/>
      </w:pPr>
      <w:rPr>
        <w:rFonts w:ascii="Courier New" w:hAnsi="Courier New" w:cs="Courier New" w:hint="default"/>
      </w:rPr>
    </w:lvl>
    <w:lvl w:ilvl="2" w:tplc="14090005" w:tentative="1">
      <w:start w:val="1"/>
      <w:numFmt w:val="bullet"/>
      <w:lvlText w:val=""/>
      <w:lvlJc w:val="left"/>
      <w:pPr>
        <w:ind w:left="2192" w:hanging="360"/>
      </w:pPr>
      <w:rPr>
        <w:rFonts w:ascii="Wingdings" w:hAnsi="Wingdings" w:hint="default"/>
      </w:rPr>
    </w:lvl>
    <w:lvl w:ilvl="3" w:tplc="14090001" w:tentative="1">
      <w:start w:val="1"/>
      <w:numFmt w:val="bullet"/>
      <w:lvlText w:val=""/>
      <w:lvlJc w:val="left"/>
      <w:pPr>
        <w:ind w:left="2912" w:hanging="360"/>
      </w:pPr>
      <w:rPr>
        <w:rFonts w:ascii="Symbol" w:hAnsi="Symbol" w:hint="default"/>
      </w:rPr>
    </w:lvl>
    <w:lvl w:ilvl="4" w:tplc="14090003" w:tentative="1">
      <w:start w:val="1"/>
      <w:numFmt w:val="bullet"/>
      <w:lvlText w:val="o"/>
      <w:lvlJc w:val="left"/>
      <w:pPr>
        <w:ind w:left="3632" w:hanging="360"/>
      </w:pPr>
      <w:rPr>
        <w:rFonts w:ascii="Courier New" w:hAnsi="Courier New" w:cs="Courier New" w:hint="default"/>
      </w:rPr>
    </w:lvl>
    <w:lvl w:ilvl="5" w:tplc="14090005" w:tentative="1">
      <w:start w:val="1"/>
      <w:numFmt w:val="bullet"/>
      <w:lvlText w:val=""/>
      <w:lvlJc w:val="left"/>
      <w:pPr>
        <w:ind w:left="4352" w:hanging="360"/>
      </w:pPr>
      <w:rPr>
        <w:rFonts w:ascii="Wingdings" w:hAnsi="Wingdings" w:hint="default"/>
      </w:rPr>
    </w:lvl>
    <w:lvl w:ilvl="6" w:tplc="14090001" w:tentative="1">
      <w:start w:val="1"/>
      <w:numFmt w:val="bullet"/>
      <w:lvlText w:val=""/>
      <w:lvlJc w:val="left"/>
      <w:pPr>
        <w:ind w:left="5072" w:hanging="360"/>
      </w:pPr>
      <w:rPr>
        <w:rFonts w:ascii="Symbol" w:hAnsi="Symbol" w:hint="default"/>
      </w:rPr>
    </w:lvl>
    <w:lvl w:ilvl="7" w:tplc="14090003" w:tentative="1">
      <w:start w:val="1"/>
      <w:numFmt w:val="bullet"/>
      <w:lvlText w:val="o"/>
      <w:lvlJc w:val="left"/>
      <w:pPr>
        <w:ind w:left="5792" w:hanging="360"/>
      </w:pPr>
      <w:rPr>
        <w:rFonts w:ascii="Courier New" w:hAnsi="Courier New" w:cs="Courier New" w:hint="default"/>
      </w:rPr>
    </w:lvl>
    <w:lvl w:ilvl="8" w:tplc="14090005" w:tentative="1">
      <w:start w:val="1"/>
      <w:numFmt w:val="bullet"/>
      <w:lvlText w:val=""/>
      <w:lvlJc w:val="left"/>
      <w:pPr>
        <w:ind w:left="6512" w:hanging="360"/>
      </w:pPr>
      <w:rPr>
        <w:rFonts w:ascii="Wingdings" w:hAnsi="Wingdings" w:hint="default"/>
      </w:rPr>
    </w:lvl>
  </w:abstractNum>
  <w:abstractNum w:abstractNumId="18" w15:restartNumberingAfterBreak="0">
    <w:nsid w:val="77D27EB6"/>
    <w:multiLevelType w:val="hybridMultilevel"/>
    <w:tmpl w:val="CD944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1"/>
  </w:num>
  <w:num w:numId="5">
    <w:abstractNumId w:val="12"/>
  </w:num>
  <w:num w:numId="6">
    <w:abstractNumId w:val="16"/>
  </w:num>
  <w:num w:numId="7">
    <w:abstractNumId w:val="5"/>
  </w:num>
  <w:num w:numId="8">
    <w:abstractNumId w:val="13"/>
  </w:num>
  <w:num w:numId="9">
    <w:abstractNumId w:val="5"/>
  </w:num>
  <w:num w:numId="10">
    <w:abstractNumId w:val="11"/>
  </w:num>
  <w:num w:numId="11">
    <w:abstractNumId w:val="8"/>
  </w:num>
  <w:num w:numId="12">
    <w:abstractNumId w:val="3"/>
  </w:num>
  <w:num w:numId="13">
    <w:abstractNumId w:val="7"/>
  </w:num>
  <w:num w:numId="14">
    <w:abstractNumId w:val="2"/>
  </w:num>
  <w:num w:numId="15">
    <w:abstractNumId w:val="17"/>
  </w:num>
  <w:num w:numId="16">
    <w:abstractNumId w:val="4"/>
  </w:num>
  <w:num w:numId="17">
    <w:abstractNumId w:val="9"/>
  </w:num>
  <w:num w:numId="18">
    <w:abstractNumId w:val="10"/>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E7"/>
    <w:rsid w:val="0000000C"/>
    <w:rsid w:val="00000FAC"/>
    <w:rsid w:val="0000298D"/>
    <w:rsid w:val="00002A0C"/>
    <w:rsid w:val="0000301A"/>
    <w:rsid w:val="00003225"/>
    <w:rsid w:val="000032D1"/>
    <w:rsid w:val="0000511C"/>
    <w:rsid w:val="00005A85"/>
    <w:rsid w:val="00006501"/>
    <w:rsid w:val="00006A68"/>
    <w:rsid w:val="00006F04"/>
    <w:rsid w:val="00007096"/>
    <w:rsid w:val="000070A7"/>
    <w:rsid w:val="0000739D"/>
    <w:rsid w:val="000076D1"/>
    <w:rsid w:val="00007A97"/>
    <w:rsid w:val="0001183D"/>
    <w:rsid w:val="00011DF5"/>
    <w:rsid w:val="000128CB"/>
    <w:rsid w:val="00012A96"/>
    <w:rsid w:val="0001309C"/>
    <w:rsid w:val="0001348F"/>
    <w:rsid w:val="000144EC"/>
    <w:rsid w:val="00016921"/>
    <w:rsid w:val="00016C81"/>
    <w:rsid w:val="00016E6F"/>
    <w:rsid w:val="00017C94"/>
    <w:rsid w:val="00017DD7"/>
    <w:rsid w:val="0002043C"/>
    <w:rsid w:val="00021A4C"/>
    <w:rsid w:val="000227AC"/>
    <w:rsid w:val="0002388D"/>
    <w:rsid w:val="00023E32"/>
    <w:rsid w:val="00024F34"/>
    <w:rsid w:val="0002570E"/>
    <w:rsid w:val="0002629D"/>
    <w:rsid w:val="00026413"/>
    <w:rsid w:val="0002712F"/>
    <w:rsid w:val="00027E07"/>
    <w:rsid w:val="0003269C"/>
    <w:rsid w:val="00032ED4"/>
    <w:rsid w:val="00033545"/>
    <w:rsid w:val="00033A4D"/>
    <w:rsid w:val="00033D84"/>
    <w:rsid w:val="00034706"/>
    <w:rsid w:val="00035594"/>
    <w:rsid w:val="00035F30"/>
    <w:rsid w:val="000368B7"/>
    <w:rsid w:val="00037E67"/>
    <w:rsid w:val="0004099B"/>
    <w:rsid w:val="00041438"/>
    <w:rsid w:val="000430D2"/>
    <w:rsid w:val="00043BE6"/>
    <w:rsid w:val="00044E12"/>
    <w:rsid w:val="00047DB2"/>
    <w:rsid w:val="00050A6F"/>
    <w:rsid w:val="00050B57"/>
    <w:rsid w:val="00050C26"/>
    <w:rsid w:val="00051ADA"/>
    <w:rsid w:val="00051AEC"/>
    <w:rsid w:val="0005206B"/>
    <w:rsid w:val="000530B0"/>
    <w:rsid w:val="00053C28"/>
    <w:rsid w:val="0005478D"/>
    <w:rsid w:val="00055910"/>
    <w:rsid w:val="00055D38"/>
    <w:rsid w:val="000562BA"/>
    <w:rsid w:val="00057144"/>
    <w:rsid w:val="000574C7"/>
    <w:rsid w:val="0006014E"/>
    <w:rsid w:val="000603BF"/>
    <w:rsid w:val="00062425"/>
    <w:rsid w:val="00062DAC"/>
    <w:rsid w:val="00063641"/>
    <w:rsid w:val="00064A2E"/>
    <w:rsid w:val="0006573E"/>
    <w:rsid w:val="00070E03"/>
    <w:rsid w:val="00074672"/>
    <w:rsid w:val="00074A55"/>
    <w:rsid w:val="00074FF0"/>
    <w:rsid w:val="00076241"/>
    <w:rsid w:val="000766D2"/>
    <w:rsid w:val="00076C8A"/>
    <w:rsid w:val="00076CE0"/>
    <w:rsid w:val="00076F07"/>
    <w:rsid w:val="000822BE"/>
    <w:rsid w:val="000833B2"/>
    <w:rsid w:val="00083726"/>
    <w:rsid w:val="000837D4"/>
    <w:rsid w:val="00084DD2"/>
    <w:rsid w:val="00085046"/>
    <w:rsid w:val="00086D38"/>
    <w:rsid w:val="000877EA"/>
    <w:rsid w:val="00087860"/>
    <w:rsid w:val="0008793D"/>
    <w:rsid w:val="00087B36"/>
    <w:rsid w:val="00090592"/>
    <w:rsid w:val="00091A46"/>
    <w:rsid w:val="00092187"/>
    <w:rsid w:val="00093054"/>
    <w:rsid w:val="00093E0D"/>
    <w:rsid w:val="00094972"/>
    <w:rsid w:val="00094A8E"/>
    <w:rsid w:val="00094CCC"/>
    <w:rsid w:val="00095513"/>
    <w:rsid w:val="00095CAF"/>
    <w:rsid w:val="000969A0"/>
    <w:rsid w:val="0009750E"/>
    <w:rsid w:val="00097CC3"/>
    <w:rsid w:val="000A0E2F"/>
    <w:rsid w:val="000A0FC4"/>
    <w:rsid w:val="000A1A12"/>
    <w:rsid w:val="000A2866"/>
    <w:rsid w:val="000A37B9"/>
    <w:rsid w:val="000A4534"/>
    <w:rsid w:val="000A46B9"/>
    <w:rsid w:val="000A582D"/>
    <w:rsid w:val="000A6998"/>
    <w:rsid w:val="000A7A6A"/>
    <w:rsid w:val="000B1361"/>
    <w:rsid w:val="000B1DA3"/>
    <w:rsid w:val="000B2EF9"/>
    <w:rsid w:val="000B3626"/>
    <w:rsid w:val="000B369E"/>
    <w:rsid w:val="000B3A64"/>
    <w:rsid w:val="000B3EF0"/>
    <w:rsid w:val="000B451A"/>
    <w:rsid w:val="000B4C99"/>
    <w:rsid w:val="000B5133"/>
    <w:rsid w:val="000B7376"/>
    <w:rsid w:val="000B74BF"/>
    <w:rsid w:val="000B7B21"/>
    <w:rsid w:val="000B7B40"/>
    <w:rsid w:val="000C14C5"/>
    <w:rsid w:val="000C17B0"/>
    <w:rsid w:val="000C1DD5"/>
    <w:rsid w:val="000C22DD"/>
    <w:rsid w:val="000C32E8"/>
    <w:rsid w:val="000C355B"/>
    <w:rsid w:val="000C37EC"/>
    <w:rsid w:val="000C4153"/>
    <w:rsid w:val="000C5ADE"/>
    <w:rsid w:val="000C6B84"/>
    <w:rsid w:val="000D1043"/>
    <w:rsid w:val="000D301D"/>
    <w:rsid w:val="000D328B"/>
    <w:rsid w:val="000D362F"/>
    <w:rsid w:val="000D3900"/>
    <w:rsid w:val="000D3BFC"/>
    <w:rsid w:val="000D574C"/>
    <w:rsid w:val="000D6D77"/>
    <w:rsid w:val="000D6DAB"/>
    <w:rsid w:val="000E0BA2"/>
    <w:rsid w:val="000E1465"/>
    <w:rsid w:val="000E29D7"/>
    <w:rsid w:val="000E3341"/>
    <w:rsid w:val="000E3DA8"/>
    <w:rsid w:val="000E544B"/>
    <w:rsid w:val="000E65D9"/>
    <w:rsid w:val="000E6A1C"/>
    <w:rsid w:val="000E7971"/>
    <w:rsid w:val="000E7E74"/>
    <w:rsid w:val="000F0019"/>
    <w:rsid w:val="000F0E6B"/>
    <w:rsid w:val="000F157E"/>
    <w:rsid w:val="000F290E"/>
    <w:rsid w:val="000F2CC2"/>
    <w:rsid w:val="000F34C8"/>
    <w:rsid w:val="000F3DB4"/>
    <w:rsid w:val="0010256D"/>
    <w:rsid w:val="00102CAD"/>
    <w:rsid w:val="00102E6E"/>
    <w:rsid w:val="001035A3"/>
    <w:rsid w:val="00103DB5"/>
    <w:rsid w:val="00104139"/>
    <w:rsid w:val="00104B31"/>
    <w:rsid w:val="001061B1"/>
    <w:rsid w:val="001067A5"/>
    <w:rsid w:val="00106BFB"/>
    <w:rsid w:val="00106FB2"/>
    <w:rsid w:val="001102F8"/>
    <w:rsid w:val="00110D03"/>
    <w:rsid w:val="00111BA1"/>
    <w:rsid w:val="001134BD"/>
    <w:rsid w:val="00114D94"/>
    <w:rsid w:val="001168B6"/>
    <w:rsid w:val="00117743"/>
    <w:rsid w:val="0012351E"/>
    <w:rsid w:val="001243B1"/>
    <w:rsid w:val="00124F79"/>
    <w:rsid w:val="0012635C"/>
    <w:rsid w:val="00127C35"/>
    <w:rsid w:val="00127FE0"/>
    <w:rsid w:val="001303C5"/>
    <w:rsid w:val="001306AA"/>
    <w:rsid w:val="00130C12"/>
    <w:rsid w:val="00132125"/>
    <w:rsid w:val="001324B9"/>
    <w:rsid w:val="00132547"/>
    <w:rsid w:val="00133A34"/>
    <w:rsid w:val="001344A8"/>
    <w:rsid w:val="00136DF3"/>
    <w:rsid w:val="001373F1"/>
    <w:rsid w:val="00140C4F"/>
    <w:rsid w:val="00143244"/>
    <w:rsid w:val="00144753"/>
    <w:rsid w:val="00145054"/>
    <w:rsid w:val="00145D90"/>
    <w:rsid w:val="00145EA5"/>
    <w:rsid w:val="00146D7D"/>
    <w:rsid w:val="00146F08"/>
    <w:rsid w:val="0014744F"/>
    <w:rsid w:val="00147477"/>
    <w:rsid w:val="0014794B"/>
    <w:rsid w:val="00147B13"/>
    <w:rsid w:val="00147D89"/>
    <w:rsid w:val="00151482"/>
    <w:rsid w:val="00151669"/>
    <w:rsid w:val="001519B9"/>
    <w:rsid w:val="00151D77"/>
    <w:rsid w:val="00152CA9"/>
    <w:rsid w:val="00153534"/>
    <w:rsid w:val="00153C25"/>
    <w:rsid w:val="00155237"/>
    <w:rsid w:val="00156CE7"/>
    <w:rsid w:val="00156F97"/>
    <w:rsid w:val="0015708E"/>
    <w:rsid w:val="00160711"/>
    <w:rsid w:val="001614B8"/>
    <w:rsid w:val="0016251B"/>
    <w:rsid w:val="00166122"/>
    <w:rsid w:val="00166266"/>
    <w:rsid w:val="00166EDA"/>
    <w:rsid w:val="001673F2"/>
    <w:rsid w:val="00170536"/>
    <w:rsid w:val="0017154B"/>
    <w:rsid w:val="001715E6"/>
    <w:rsid w:val="00171990"/>
    <w:rsid w:val="00171A2D"/>
    <w:rsid w:val="00171BA7"/>
    <w:rsid w:val="00171F55"/>
    <w:rsid w:val="00172614"/>
    <w:rsid w:val="001733AE"/>
    <w:rsid w:val="00174DAB"/>
    <w:rsid w:val="0017620A"/>
    <w:rsid w:val="001768EB"/>
    <w:rsid w:val="001779B3"/>
    <w:rsid w:val="00180024"/>
    <w:rsid w:val="00180566"/>
    <w:rsid w:val="00180854"/>
    <w:rsid w:val="00180873"/>
    <w:rsid w:val="001810AA"/>
    <w:rsid w:val="0018131D"/>
    <w:rsid w:val="00181E4A"/>
    <w:rsid w:val="00182E96"/>
    <w:rsid w:val="00183A6F"/>
    <w:rsid w:val="00183B09"/>
    <w:rsid w:val="00184160"/>
    <w:rsid w:val="00184643"/>
    <w:rsid w:val="001847E4"/>
    <w:rsid w:val="00185393"/>
    <w:rsid w:val="001862C3"/>
    <w:rsid w:val="00186D51"/>
    <w:rsid w:val="00186EFD"/>
    <w:rsid w:val="001878D6"/>
    <w:rsid w:val="00191556"/>
    <w:rsid w:val="00191742"/>
    <w:rsid w:val="00191C98"/>
    <w:rsid w:val="00191D9D"/>
    <w:rsid w:val="00192184"/>
    <w:rsid w:val="001926E5"/>
    <w:rsid w:val="00192C3D"/>
    <w:rsid w:val="00194A10"/>
    <w:rsid w:val="00194C02"/>
    <w:rsid w:val="001964E8"/>
    <w:rsid w:val="00196722"/>
    <w:rsid w:val="001975F3"/>
    <w:rsid w:val="001A19A7"/>
    <w:rsid w:val="001A2788"/>
    <w:rsid w:val="001A56BA"/>
    <w:rsid w:val="001A6B57"/>
    <w:rsid w:val="001B0350"/>
    <w:rsid w:val="001B071C"/>
    <w:rsid w:val="001B0B96"/>
    <w:rsid w:val="001B114E"/>
    <w:rsid w:val="001B12D2"/>
    <w:rsid w:val="001B22FA"/>
    <w:rsid w:val="001B3A33"/>
    <w:rsid w:val="001B465A"/>
    <w:rsid w:val="001B6AEA"/>
    <w:rsid w:val="001B74C4"/>
    <w:rsid w:val="001B7FD4"/>
    <w:rsid w:val="001C0365"/>
    <w:rsid w:val="001C1EB3"/>
    <w:rsid w:val="001C26B1"/>
    <w:rsid w:val="001C3A75"/>
    <w:rsid w:val="001C4C14"/>
    <w:rsid w:val="001C4F8C"/>
    <w:rsid w:val="001C5AD2"/>
    <w:rsid w:val="001C69E0"/>
    <w:rsid w:val="001D0480"/>
    <w:rsid w:val="001D0A09"/>
    <w:rsid w:val="001D0C9B"/>
    <w:rsid w:val="001D1608"/>
    <w:rsid w:val="001D27F3"/>
    <w:rsid w:val="001D45FE"/>
    <w:rsid w:val="001D485E"/>
    <w:rsid w:val="001D4DF5"/>
    <w:rsid w:val="001D6EE3"/>
    <w:rsid w:val="001D6F27"/>
    <w:rsid w:val="001D7D9E"/>
    <w:rsid w:val="001E2547"/>
    <w:rsid w:val="001E2CBF"/>
    <w:rsid w:val="001E5810"/>
    <w:rsid w:val="001E6AED"/>
    <w:rsid w:val="001E7373"/>
    <w:rsid w:val="001E753C"/>
    <w:rsid w:val="001E774A"/>
    <w:rsid w:val="001E7D34"/>
    <w:rsid w:val="001F0309"/>
    <w:rsid w:val="001F195C"/>
    <w:rsid w:val="001F1E5B"/>
    <w:rsid w:val="001F2981"/>
    <w:rsid w:val="001F2B82"/>
    <w:rsid w:val="001F355F"/>
    <w:rsid w:val="001F5097"/>
    <w:rsid w:val="001F588D"/>
    <w:rsid w:val="001F6D4F"/>
    <w:rsid w:val="001F74A5"/>
    <w:rsid w:val="002008BF"/>
    <w:rsid w:val="0020205F"/>
    <w:rsid w:val="00203137"/>
    <w:rsid w:val="00203EE4"/>
    <w:rsid w:val="002048E9"/>
    <w:rsid w:val="0020499F"/>
    <w:rsid w:val="00204DAF"/>
    <w:rsid w:val="00205A16"/>
    <w:rsid w:val="0020615A"/>
    <w:rsid w:val="0020679F"/>
    <w:rsid w:val="00206982"/>
    <w:rsid w:val="002078DC"/>
    <w:rsid w:val="0021098E"/>
    <w:rsid w:val="00211C3D"/>
    <w:rsid w:val="00212FF4"/>
    <w:rsid w:val="00213AFA"/>
    <w:rsid w:val="00214B24"/>
    <w:rsid w:val="00217BE3"/>
    <w:rsid w:val="00220ACE"/>
    <w:rsid w:val="00220E37"/>
    <w:rsid w:val="00221674"/>
    <w:rsid w:val="00222535"/>
    <w:rsid w:val="002235D6"/>
    <w:rsid w:val="00223EB5"/>
    <w:rsid w:val="002242F6"/>
    <w:rsid w:val="00224A63"/>
    <w:rsid w:val="00224C73"/>
    <w:rsid w:val="002309EE"/>
    <w:rsid w:val="00230A0B"/>
    <w:rsid w:val="002312C3"/>
    <w:rsid w:val="002314D3"/>
    <w:rsid w:val="0023184D"/>
    <w:rsid w:val="00231A84"/>
    <w:rsid w:val="002334F2"/>
    <w:rsid w:val="00233C33"/>
    <w:rsid w:val="00234268"/>
    <w:rsid w:val="00234F5F"/>
    <w:rsid w:val="00237E09"/>
    <w:rsid w:val="00240438"/>
    <w:rsid w:val="002418D5"/>
    <w:rsid w:val="002421D6"/>
    <w:rsid w:val="00242C87"/>
    <w:rsid w:val="0024671C"/>
    <w:rsid w:val="0025164D"/>
    <w:rsid w:val="00252D1E"/>
    <w:rsid w:val="00253156"/>
    <w:rsid w:val="00253DEB"/>
    <w:rsid w:val="002547EF"/>
    <w:rsid w:val="00260CCA"/>
    <w:rsid w:val="0026135E"/>
    <w:rsid w:val="00261BDD"/>
    <w:rsid w:val="00261D1A"/>
    <w:rsid w:val="00261FEF"/>
    <w:rsid w:val="00262868"/>
    <w:rsid w:val="00262985"/>
    <w:rsid w:val="00262EC9"/>
    <w:rsid w:val="00263163"/>
    <w:rsid w:val="00264249"/>
    <w:rsid w:val="002643A5"/>
    <w:rsid w:val="00264892"/>
    <w:rsid w:val="00264B39"/>
    <w:rsid w:val="00264F71"/>
    <w:rsid w:val="00265C5B"/>
    <w:rsid w:val="0026703D"/>
    <w:rsid w:val="002705DF"/>
    <w:rsid w:val="00270A12"/>
    <w:rsid w:val="0027165B"/>
    <w:rsid w:val="00272A0B"/>
    <w:rsid w:val="00272BD2"/>
    <w:rsid w:val="00273AB2"/>
    <w:rsid w:val="00274F7A"/>
    <w:rsid w:val="002756E7"/>
    <w:rsid w:val="0027637C"/>
    <w:rsid w:val="00276712"/>
    <w:rsid w:val="00276FE3"/>
    <w:rsid w:val="00280255"/>
    <w:rsid w:val="00280B09"/>
    <w:rsid w:val="00280CDF"/>
    <w:rsid w:val="00280D9F"/>
    <w:rsid w:val="002818A5"/>
    <w:rsid w:val="00281C31"/>
    <w:rsid w:val="00282C22"/>
    <w:rsid w:val="00283A6E"/>
    <w:rsid w:val="0028561B"/>
    <w:rsid w:val="002879B0"/>
    <w:rsid w:val="00287B9C"/>
    <w:rsid w:val="00287D7D"/>
    <w:rsid w:val="00290892"/>
    <w:rsid w:val="00293FFB"/>
    <w:rsid w:val="002958C8"/>
    <w:rsid w:val="0029687D"/>
    <w:rsid w:val="002A00F5"/>
    <w:rsid w:val="002A153D"/>
    <w:rsid w:val="002A1794"/>
    <w:rsid w:val="002A17A1"/>
    <w:rsid w:val="002A18B2"/>
    <w:rsid w:val="002A20F7"/>
    <w:rsid w:val="002A2BB6"/>
    <w:rsid w:val="002A31A5"/>
    <w:rsid w:val="002A43E2"/>
    <w:rsid w:val="002A47B4"/>
    <w:rsid w:val="002A4F35"/>
    <w:rsid w:val="002A5341"/>
    <w:rsid w:val="002A53F9"/>
    <w:rsid w:val="002A5435"/>
    <w:rsid w:val="002A59C2"/>
    <w:rsid w:val="002A7453"/>
    <w:rsid w:val="002A7C49"/>
    <w:rsid w:val="002A7E7A"/>
    <w:rsid w:val="002B07FD"/>
    <w:rsid w:val="002B08E5"/>
    <w:rsid w:val="002B124A"/>
    <w:rsid w:val="002B1395"/>
    <w:rsid w:val="002B1AC0"/>
    <w:rsid w:val="002B2A41"/>
    <w:rsid w:val="002B2D45"/>
    <w:rsid w:val="002B3518"/>
    <w:rsid w:val="002B4175"/>
    <w:rsid w:val="002B6BE9"/>
    <w:rsid w:val="002B7A2C"/>
    <w:rsid w:val="002B7A93"/>
    <w:rsid w:val="002C002D"/>
    <w:rsid w:val="002C04B7"/>
    <w:rsid w:val="002C0569"/>
    <w:rsid w:val="002C06B8"/>
    <w:rsid w:val="002C0EAE"/>
    <w:rsid w:val="002C0ECD"/>
    <w:rsid w:val="002C127C"/>
    <w:rsid w:val="002C1CA0"/>
    <w:rsid w:val="002C2029"/>
    <w:rsid w:val="002C261F"/>
    <w:rsid w:val="002C2838"/>
    <w:rsid w:val="002C2F59"/>
    <w:rsid w:val="002C4B10"/>
    <w:rsid w:val="002C55DB"/>
    <w:rsid w:val="002C5D63"/>
    <w:rsid w:val="002C6427"/>
    <w:rsid w:val="002C6724"/>
    <w:rsid w:val="002C731F"/>
    <w:rsid w:val="002C7E72"/>
    <w:rsid w:val="002D0AE7"/>
    <w:rsid w:val="002D1542"/>
    <w:rsid w:val="002D2199"/>
    <w:rsid w:val="002D24D8"/>
    <w:rsid w:val="002D3281"/>
    <w:rsid w:val="002D3522"/>
    <w:rsid w:val="002D48B8"/>
    <w:rsid w:val="002D4BC8"/>
    <w:rsid w:val="002D5281"/>
    <w:rsid w:val="002D5A27"/>
    <w:rsid w:val="002E1CAC"/>
    <w:rsid w:val="002E263C"/>
    <w:rsid w:val="002E2B01"/>
    <w:rsid w:val="002E3678"/>
    <w:rsid w:val="002E3E3B"/>
    <w:rsid w:val="002E44CB"/>
    <w:rsid w:val="002E5122"/>
    <w:rsid w:val="002E51CC"/>
    <w:rsid w:val="002E6268"/>
    <w:rsid w:val="002E64DF"/>
    <w:rsid w:val="002F0BFF"/>
    <w:rsid w:val="002F0CE3"/>
    <w:rsid w:val="002F1675"/>
    <w:rsid w:val="002F27EA"/>
    <w:rsid w:val="002F3009"/>
    <w:rsid w:val="002F42C6"/>
    <w:rsid w:val="002F440B"/>
    <w:rsid w:val="002F6278"/>
    <w:rsid w:val="002F7F25"/>
    <w:rsid w:val="003000BB"/>
    <w:rsid w:val="003012CD"/>
    <w:rsid w:val="00302085"/>
    <w:rsid w:val="003020CB"/>
    <w:rsid w:val="003029FB"/>
    <w:rsid w:val="00302B90"/>
    <w:rsid w:val="00302E7B"/>
    <w:rsid w:val="00302F37"/>
    <w:rsid w:val="00303275"/>
    <w:rsid w:val="00305764"/>
    <w:rsid w:val="0030585B"/>
    <w:rsid w:val="00305F2D"/>
    <w:rsid w:val="00306912"/>
    <w:rsid w:val="003101BF"/>
    <w:rsid w:val="00310366"/>
    <w:rsid w:val="00310A58"/>
    <w:rsid w:val="00313A51"/>
    <w:rsid w:val="00313CC0"/>
    <w:rsid w:val="00314B1A"/>
    <w:rsid w:val="00314DED"/>
    <w:rsid w:val="0031509A"/>
    <w:rsid w:val="00315BF2"/>
    <w:rsid w:val="00315E23"/>
    <w:rsid w:val="003165B0"/>
    <w:rsid w:val="003169F7"/>
    <w:rsid w:val="0031711E"/>
    <w:rsid w:val="0032020C"/>
    <w:rsid w:val="00322C31"/>
    <w:rsid w:val="00323100"/>
    <w:rsid w:val="00324AD9"/>
    <w:rsid w:val="00325295"/>
    <w:rsid w:val="00325DCF"/>
    <w:rsid w:val="00325F3E"/>
    <w:rsid w:val="0032638A"/>
    <w:rsid w:val="00326821"/>
    <w:rsid w:val="003304E0"/>
    <w:rsid w:val="00330BB6"/>
    <w:rsid w:val="00330C42"/>
    <w:rsid w:val="00330DB1"/>
    <w:rsid w:val="00332F2E"/>
    <w:rsid w:val="00334837"/>
    <w:rsid w:val="00334904"/>
    <w:rsid w:val="00335169"/>
    <w:rsid w:val="0033573D"/>
    <w:rsid w:val="00335B5B"/>
    <w:rsid w:val="00336C01"/>
    <w:rsid w:val="003371D9"/>
    <w:rsid w:val="00337AE3"/>
    <w:rsid w:val="00337C04"/>
    <w:rsid w:val="00337F7F"/>
    <w:rsid w:val="00341331"/>
    <w:rsid w:val="00343988"/>
    <w:rsid w:val="00343D92"/>
    <w:rsid w:val="0034507D"/>
    <w:rsid w:val="003465C4"/>
    <w:rsid w:val="0034692A"/>
    <w:rsid w:val="003501BC"/>
    <w:rsid w:val="00350DE6"/>
    <w:rsid w:val="003518DD"/>
    <w:rsid w:val="00351C7D"/>
    <w:rsid w:val="003550E9"/>
    <w:rsid w:val="003557C9"/>
    <w:rsid w:val="003607A9"/>
    <w:rsid w:val="003613E7"/>
    <w:rsid w:val="0036172D"/>
    <w:rsid w:val="00361AFF"/>
    <w:rsid w:val="00361EE1"/>
    <w:rsid w:val="00362A80"/>
    <w:rsid w:val="00363F6E"/>
    <w:rsid w:val="0036547E"/>
    <w:rsid w:val="00365F8A"/>
    <w:rsid w:val="00366090"/>
    <w:rsid w:val="00366748"/>
    <w:rsid w:val="003668B0"/>
    <w:rsid w:val="0036729E"/>
    <w:rsid w:val="00370416"/>
    <w:rsid w:val="00370445"/>
    <w:rsid w:val="00371721"/>
    <w:rsid w:val="003720F5"/>
    <w:rsid w:val="003725E5"/>
    <w:rsid w:val="0037267B"/>
    <w:rsid w:val="003737B8"/>
    <w:rsid w:val="00375111"/>
    <w:rsid w:val="00375D93"/>
    <w:rsid w:val="00376808"/>
    <w:rsid w:val="00377F1B"/>
    <w:rsid w:val="0038180C"/>
    <w:rsid w:val="00381BD9"/>
    <w:rsid w:val="00382D3A"/>
    <w:rsid w:val="00383ABA"/>
    <w:rsid w:val="00383B71"/>
    <w:rsid w:val="00384B32"/>
    <w:rsid w:val="003851A3"/>
    <w:rsid w:val="0038611B"/>
    <w:rsid w:val="0038620A"/>
    <w:rsid w:val="003862B4"/>
    <w:rsid w:val="00386630"/>
    <w:rsid w:val="003872B1"/>
    <w:rsid w:val="003876E4"/>
    <w:rsid w:val="003906E2"/>
    <w:rsid w:val="0039078E"/>
    <w:rsid w:val="00390D07"/>
    <w:rsid w:val="00391E3C"/>
    <w:rsid w:val="0039212A"/>
    <w:rsid w:val="00392BEF"/>
    <w:rsid w:val="003938FD"/>
    <w:rsid w:val="003952C2"/>
    <w:rsid w:val="003956AD"/>
    <w:rsid w:val="00395F9B"/>
    <w:rsid w:val="00396E58"/>
    <w:rsid w:val="00396EB5"/>
    <w:rsid w:val="00397F39"/>
    <w:rsid w:val="003A060C"/>
    <w:rsid w:val="003A0796"/>
    <w:rsid w:val="003A1B3B"/>
    <w:rsid w:val="003A29C6"/>
    <w:rsid w:val="003A3BEF"/>
    <w:rsid w:val="003A402E"/>
    <w:rsid w:val="003A46B1"/>
    <w:rsid w:val="003A5C6E"/>
    <w:rsid w:val="003A5D7B"/>
    <w:rsid w:val="003A5FD5"/>
    <w:rsid w:val="003A68C3"/>
    <w:rsid w:val="003A6A74"/>
    <w:rsid w:val="003A748B"/>
    <w:rsid w:val="003A7E4E"/>
    <w:rsid w:val="003B24D1"/>
    <w:rsid w:val="003B2C04"/>
    <w:rsid w:val="003B2DE6"/>
    <w:rsid w:val="003B3430"/>
    <w:rsid w:val="003B3CD2"/>
    <w:rsid w:val="003B403B"/>
    <w:rsid w:val="003B5075"/>
    <w:rsid w:val="003B5782"/>
    <w:rsid w:val="003B5B7E"/>
    <w:rsid w:val="003B6F95"/>
    <w:rsid w:val="003B7903"/>
    <w:rsid w:val="003B7B49"/>
    <w:rsid w:val="003B7B9F"/>
    <w:rsid w:val="003C1A92"/>
    <w:rsid w:val="003C1C0E"/>
    <w:rsid w:val="003C1CF4"/>
    <w:rsid w:val="003C25D4"/>
    <w:rsid w:val="003C2651"/>
    <w:rsid w:val="003C2E60"/>
    <w:rsid w:val="003C3134"/>
    <w:rsid w:val="003C4635"/>
    <w:rsid w:val="003C58F9"/>
    <w:rsid w:val="003C5B58"/>
    <w:rsid w:val="003C5F4E"/>
    <w:rsid w:val="003C6903"/>
    <w:rsid w:val="003C7233"/>
    <w:rsid w:val="003C7CA4"/>
    <w:rsid w:val="003D0CCC"/>
    <w:rsid w:val="003D1492"/>
    <w:rsid w:val="003D1E96"/>
    <w:rsid w:val="003D2786"/>
    <w:rsid w:val="003D2A3F"/>
    <w:rsid w:val="003D3013"/>
    <w:rsid w:val="003D3792"/>
    <w:rsid w:val="003D3BB1"/>
    <w:rsid w:val="003D4060"/>
    <w:rsid w:val="003D4547"/>
    <w:rsid w:val="003D5577"/>
    <w:rsid w:val="003D7143"/>
    <w:rsid w:val="003D747F"/>
    <w:rsid w:val="003E03EF"/>
    <w:rsid w:val="003E05FF"/>
    <w:rsid w:val="003E0748"/>
    <w:rsid w:val="003E0A35"/>
    <w:rsid w:val="003E0BEF"/>
    <w:rsid w:val="003E0DFC"/>
    <w:rsid w:val="003E336A"/>
    <w:rsid w:val="003E3ADD"/>
    <w:rsid w:val="003E3B4E"/>
    <w:rsid w:val="003E42D4"/>
    <w:rsid w:val="003E4F68"/>
    <w:rsid w:val="003E55F1"/>
    <w:rsid w:val="003E5D3D"/>
    <w:rsid w:val="003F109D"/>
    <w:rsid w:val="003F214F"/>
    <w:rsid w:val="003F448B"/>
    <w:rsid w:val="003F4C00"/>
    <w:rsid w:val="003F4E7C"/>
    <w:rsid w:val="003F598A"/>
    <w:rsid w:val="003F5C36"/>
    <w:rsid w:val="003F65A1"/>
    <w:rsid w:val="003F7D73"/>
    <w:rsid w:val="0040068F"/>
    <w:rsid w:val="00405C94"/>
    <w:rsid w:val="0040618E"/>
    <w:rsid w:val="00406428"/>
    <w:rsid w:val="004066F5"/>
    <w:rsid w:val="00410A74"/>
    <w:rsid w:val="0041159E"/>
    <w:rsid w:val="004123C9"/>
    <w:rsid w:val="004135DA"/>
    <w:rsid w:val="0041588F"/>
    <w:rsid w:val="00415DC4"/>
    <w:rsid w:val="00415ED2"/>
    <w:rsid w:val="004168AE"/>
    <w:rsid w:val="00416D58"/>
    <w:rsid w:val="00416F6B"/>
    <w:rsid w:val="00417BE0"/>
    <w:rsid w:val="004207D4"/>
    <w:rsid w:val="00420C31"/>
    <w:rsid w:val="00425C06"/>
    <w:rsid w:val="00425D5A"/>
    <w:rsid w:val="0042684F"/>
    <w:rsid w:val="00426E16"/>
    <w:rsid w:val="00427878"/>
    <w:rsid w:val="00427E4F"/>
    <w:rsid w:val="00430207"/>
    <w:rsid w:val="004302DC"/>
    <w:rsid w:val="004309CD"/>
    <w:rsid w:val="0043125B"/>
    <w:rsid w:val="00432316"/>
    <w:rsid w:val="004323E2"/>
    <w:rsid w:val="00432514"/>
    <w:rsid w:val="00433772"/>
    <w:rsid w:val="00434E68"/>
    <w:rsid w:val="00435BEC"/>
    <w:rsid w:val="00436F0A"/>
    <w:rsid w:val="004370F3"/>
    <w:rsid w:val="00440806"/>
    <w:rsid w:val="00441755"/>
    <w:rsid w:val="00441D71"/>
    <w:rsid w:val="004425BE"/>
    <w:rsid w:val="00442C98"/>
    <w:rsid w:val="00443364"/>
    <w:rsid w:val="004444E0"/>
    <w:rsid w:val="00444C0D"/>
    <w:rsid w:val="00445213"/>
    <w:rsid w:val="004452F6"/>
    <w:rsid w:val="004458A0"/>
    <w:rsid w:val="00445912"/>
    <w:rsid w:val="00445D6D"/>
    <w:rsid w:val="0044629F"/>
    <w:rsid w:val="0044769A"/>
    <w:rsid w:val="00447DCE"/>
    <w:rsid w:val="00451CAF"/>
    <w:rsid w:val="00454EAE"/>
    <w:rsid w:val="00455A23"/>
    <w:rsid w:val="0045632D"/>
    <w:rsid w:val="0045746E"/>
    <w:rsid w:val="00461010"/>
    <w:rsid w:val="00462BE1"/>
    <w:rsid w:val="004639DC"/>
    <w:rsid w:val="00463D71"/>
    <w:rsid w:val="00463D91"/>
    <w:rsid w:val="004648CE"/>
    <w:rsid w:val="00465211"/>
    <w:rsid w:val="004658B1"/>
    <w:rsid w:val="00465A1A"/>
    <w:rsid w:val="00467272"/>
    <w:rsid w:val="00467356"/>
    <w:rsid w:val="0047293C"/>
    <w:rsid w:val="00473385"/>
    <w:rsid w:val="00474307"/>
    <w:rsid w:val="004743BD"/>
    <w:rsid w:val="004745B0"/>
    <w:rsid w:val="00474EB5"/>
    <w:rsid w:val="004759FD"/>
    <w:rsid w:val="00475B09"/>
    <w:rsid w:val="0047645F"/>
    <w:rsid w:val="004764B2"/>
    <w:rsid w:val="00476759"/>
    <w:rsid w:val="00476E21"/>
    <w:rsid w:val="00476F57"/>
    <w:rsid w:val="00476F82"/>
    <w:rsid w:val="004802B6"/>
    <w:rsid w:val="0048110D"/>
    <w:rsid w:val="004835A0"/>
    <w:rsid w:val="00483708"/>
    <w:rsid w:val="004838CE"/>
    <w:rsid w:val="004851F4"/>
    <w:rsid w:val="0048575A"/>
    <w:rsid w:val="004864FA"/>
    <w:rsid w:val="0048674F"/>
    <w:rsid w:val="00486C70"/>
    <w:rsid w:val="00487D1C"/>
    <w:rsid w:val="00487EC5"/>
    <w:rsid w:val="004900E3"/>
    <w:rsid w:val="00490798"/>
    <w:rsid w:val="00490AAC"/>
    <w:rsid w:val="0049121A"/>
    <w:rsid w:val="004912BC"/>
    <w:rsid w:val="00491D8D"/>
    <w:rsid w:val="00492B0A"/>
    <w:rsid w:val="00493084"/>
    <w:rsid w:val="004943B1"/>
    <w:rsid w:val="004948E1"/>
    <w:rsid w:val="004949AA"/>
    <w:rsid w:val="004A008D"/>
    <w:rsid w:val="004A2B81"/>
    <w:rsid w:val="004A2CA4"/>
    <w:rsid w:val="004A3A9C"/>
    <w:rsid w:val="004A3FEC"/>
    <w:rsid w:val="004A42B2"/>
    <w:rsid w:val="004A5440"/>
    <w:rsid w:val="004A586A"/>
    <w:rsid w:val="004A5E15"/>
    <w:rsid w:val="004A6501"/>
    <w:rsid w:val="004A6E98"/>
    <w:rsid w:val="004A7565"/>
    <w:rsid w:val="004A7904"/>
    <w:rsid w:val="004A7B57"/>
    <w:rsid w:val="004B0577"/>
    <w:rsid w:val="004B1094"/>
    <w:rsid w:val="004B176E"/>
    <w:rsid w:val="004B1BDA"/>
    <w:rsid w:val="004B3FB9"/>
    <w:rsid w:val="004B516C"/>
    <w:rsid w:val="004B5E88"/>
    <w:rsid w:val="004B6E7D"/>
    <w:rsid w:val="004C0F33"/>
    <w:rsid w:val="004C2401"/>
    <w:rsid w:val="004C2A80"/>
    <w:rsid w:val="004C36CC"/>
    <w:rsid w:val="004C428E"/>
    <w:rsid w:val="004C58C9"/>
    <w:rsid w:val="004C5975"/>
    <w:rsid w:val="004C5AD7"/>
    <w:rsid w:val="004C7069"/>
    <w:rsid w:val="004C7A42"/>
    <w:rsid w:val="004D04E3"/>
    <w:rsid w:val="004D0E72"/>
    <w:rsid w:val="004D1AD4"/>
    <w:rsid w:val="004D31C7"/>
    <w:rsid w:val="004D6A42"/>
    <w:rsid w:val="004D705C"/>
    <w:rsid w:val="004E1C8E"/>
    <w:rsid w:val="004E2D9D"/>
    <w:rsid w:val="004E3550"/>
    <w:rsid w:val="004E3908"/>
    <w:rsid w:val="004E4072"/>
    <w:rsid w:val="004E4676"/>
    <w:rsid w:val="004E4884"/>
    <w:rsid w:val="004E52CB"/>
    <w:rsid w:val="004E55FF"/>
    <w:rsid w:val="004E594D"/>
    <w:rsid w:val="004E5CD9"/>
    <w:rsid w:val="004E6017"/>
    <w:rsid w:val="004E651F"/>
    <w:rsid w:val="004E7791"/>
    <w:rsid w:val="004E796D"/>
    <w:rsid w:val="004F1446"/>
    <w:rsid w:val="004F2601"/>
    <w:rsid w:val="004F4620"/>
    <w:rsid w:val="004F701D"/>
    <w:rsid w:val="004F7FA7"/>
    <w:rsid w:val="00500E63"/>
    <w:rsid w:val="00501744"/>
    <w:rsid w:val="00501A98"/>
    <w:rsid w:val="0050210C"/>
    <w:rsid w:val="005025BF"/>
    <w:rsid w:val="005025C1"/>
    <w:rsid w:val="00502EDE"/>
    <w:rsid w:val="00503BB1"/>
    <w:rsid w:val="00506391"/>
    <w:rsid w:val="00506F7B"/>
    <w:rsid w:val="00510EAB"/>
    <w:rsid w:val="005110B5"/>
    <w:rsid w:val="00512917"/>
    <w:rsid w:val="005134EB"/>
    <w:rsid w:val="005138A3"/>
    <w:rsid w:val="005141EF"/>
    <w:rsid w:val="005173D2"/>
    <w:rsid w:val="005220C0"/>
    <w:rsid w:val="00522445"/>
    <w:rsid w:val="00522836"/>
    <w:rsid w:val="00522E76"/>
    <w:rsid w:val="00523C0C"/>
    <w:rsid w:val="0052526B"/>
    <w:rsid w:val="005265A4"/>
    <w:rsid w:val="00526ECC"/>
    <w:rsid w:val="005271F1"/>
    <w:rsid w:val="0052724F"/>
    <w:rsid w:val="00527794"/>
    <w:rsid w:val="00527AA3"/>
    <w:rsid w:val="00530BD3"/>
    <w:rsid w:val="005315E1"/>
    <w:rsid w:val="00531647"/>
    <w:rsid w:val="00531829"/>
    <w:rsid w:val="0053318C"/>
    <w:rsid w:val="00533E3D"/>
    <w:rsid w:val="005340B5"/>
    <w:rsid w:val="005351B0"/>
    <w:rsid w:val="005359E2"/>
    <w:rsid w:val="00536B2C"/>
    <w:rsid w:val="00537EFB"/>
    <w:rsid w:val="005403F8"/>
    <w:rsid w:val="00540878"/>
    <w:rsid w:val="00540949"/>
    <w:rsid w:val="0054140F"/>
    <w:rsid w:val="005418DD"/>
    <w:rsid w:val="005433EF"/>
    <w:rsid w:val="005439C0"/>
    <w:rsid w:val="00544619"/>
    <w:rsid w:val="00544C28"/>
    <w:rsid w:val="005450BB"/>
    <w:rsid w:val="00545850"/>
    <w:rsid w:val="005464E3"/>
    <w:rsid w:val="00550845"/>
    <w:rsid w:val="00550E1B"/>
    <w:rsid w:val="00551311"/>
    <w:rsid w:val="00551E4A"/>
    <w:rsid w:val="0055236F"/>
    <w:rsid w:val="005541B9"/>
    <w:rsid w:val="005546C9"/>
    <w:rsid w:val="00554ADE"/>
    <w:rsid w:val="00555087"/>
    <w:rsid w:val="00555809"/>
    <w:rsid w:val="00556A85"/>
    <w:rsid w:val="005571C9"/>
    <w:rsid w:val="00560DD4"/>
    <w:rsid w:val="005616D8"/>
    <w:rsid w:val="0056476D"/>
    <w:rsid w:val="00564DF5"/>
    <w:rsid w:val="00565A44"/>
    <w:rsid w:val="005667EA"/>
    <w:rsid w:val="005668FE"/>
    <w:rsid w:val="00570A14"/>
    <w:rsid w:val="00573D7B"/>
    <w:rsid w:val="00573EDA"/>
    <w:rsid w:val="00575DC8"/>
    <w:rsid w:val="005763A5"/>
    <w:rsid w:val="00577B15"/>
    <w:rsid w:val="00580058"/>
    <w:rsid w:val="005806C5"/>
    <w:rsid w:val="005822ED"/>
    <w:rsid w:val="00582B3C"/>
    <w:rsid w:val="00584871"/>
    <w:rsid w:val="0058657E"/>
    <w:rsid w:val="005865A3"/>
    <w:rsid w:val="00586A3E"/>
    <w:rsid w:val="0058793E"/>
    <w:rsid w:val="00590191"/>
    <w:rsid w:val="00590233"/>
    <w:rsid w:val="005937E2"/>
    <w:rsid w:val="00595E44"/>
    <w:rsid w:val="00596515"/>
    <w:rsid w:val="00596571"/>
    <w:rsid w:val="00596789"/>
    <w:rsid w:val="00596B4D"/>
    <w:rsid w:val="005A08A2"/>
    <w:rsid w:val="005A138C"/>
    <w:rsid w:val="005A1694"/>
    <w:rsid w:val="005A256E"/>
    <w:rsid w:val="005A2E59"/>
    <w:rsid w:val="005A4BA2"/>
    <w:rsid w:val="005A5787"/>
    <w:rsid w:val="005A5DCE"/>
    <w:rsid w:val="005A6AFF"/>
    <w:rsid w:val="005A788B"/>
    <w:rsid w:val="005A7BEE"/>
    <w:rsid w:val="005B0FA8"/>
    <w:rsid w:val="005B1D22"/>
    <w:rsid w:val="005B42C6"/>
    <w:rsid w:val="005B44D6"/>
    <w:rsid w:val="005B67AD"/>
    <w:rsid w:val="005B67F5"/>
    <w:rsid w:val="005B7533"/>
    <w:rsid w:val="005B767B"/>
    <w:rsid w:val="005B780B"/>
    <w:rsid w:val="005C03C5"/>
    <w:rsid w:val="005C04B1"/>
    <w:rsid w:val="005C3557"/>
    <w:rsid w:val="005C411C"/>
    <w:rsid w:val="005C470B"/>
    <w:rsid w:val="005C4B37"/>
    <w:rsid w:val="005C722C"/>
    <w:rsid w:val="005D0B7E"/>
    <w:rsid w:val="005D17A7"/>
    <w:rsid w:val="005D2000"/>
    <w:rsid w:val="005D3C4B"/>
    <w:rsid w:val="005D4AB0"/>
    <w:rsid w:val="005D4B9E"/>
    <w:rsid w:val="005D5D8B"/>
    <w:rsid w:val="005D6165"/>
    <w:rsid w:val="005D646C"/>
    <w:rsid w:val="005D6624"/>
    <w:rsid w:val="005D6827"/>
    <w:rsid w:val="005D6C3C"/>
    <w:rsid w:val="005E0D9C"/>
    <w:rsid w:val="005E0FA7"/>
    <w:rsid w:val="005E20DA"/>
    <w:rsid w:val="005E2800"/>
    <w:rsid w:val="005E3AF9"/>
    <w:rsid w:val="005E4002"/>
    <w:rsid w:val="005E48D6"/>
    <w:rsid w:val="005E4E04"/>
    <w:rsid w:val="005E4E5E"/>
    <w:rsid w:val="005E53E5"/>
    <w:rsid w:val="005E678B"/>
    <w:rsid w:val="005E6C0C"/>
    <w:rsid w:val="005F1C58"/>
    <w:rsid w:val="005F29F3"/>
    <w:rsid w:val="005F2FE2"/>
    <w:rsid w:val="005F5254"/>
    <w:rsid w:val="005F58FB"/>
    <w:rsid w:val="005F6B57"/>
    <w:rsid w:val="005F74C3"/>
    <w:rsid w:val="006002C7"/>
    <w:rsid w:val="0060210D"/>
    <w:rsid w:val="00602B00"/>
    <w:rsid w:val="00604780"/>
    <w:rsid w:val="006049DD"/>
    <w:rsid w:val="00604AEF"/>
    <w:rsid w:val="00604D3A"/>
    <w:rsid w:val="00605125"/>
    <w:rsid w:val="00606902"/>
    <w:rsid w:val="006069DE"/>
    <w:rsid w:val="00606E20"/>
    <w:rsid w:val="0060749C"/>
    <w:rsid w:val="0060771A"/>
    <w:rsid w:val="006077F1"/>
    <w:rsid w:val="00610BAA"/>
    <w:rsid w:val="00611410"/>
    <w:rsid w:val="006117F4"/>
    <w:rsid w:val="006120BB"/>
    <w:rsid w:val="0061265C"/>
    <w:rsid w:val="006144D2"/>
    <w:rsid w:val="0061452D"/>
    <w:rsid w:val="00616625"/>
    <w:rsid w:val="006167A7"/>
    <w:rsid w:val="00616B28"/>
    <w:rsid w:val="00616F7F"/>
    <w:rsid w:val="006179E8"/>
    <w:rsid w:val="00620671"/>
    <w:rsid w:val="00621395"/>
    <w:rsid w:val="006226C0"/>
    <w:rsid w:val="00622E09"/>
    <w:rsid w:val="006249B4"/>
    <w:rsid w:val="006252F8"/>
    <w:rsid w:val="00625840"/>
    <w:rsid w:val="00626230"/>
    <w:rsid w:val="00631105"/>
    <w:rsid w:val="00631C49"/>
    <w:rsid w:val="00632294"/>
    <w:rsid w:val="00632EE9"/>
    <w:rsid w:val="00633D86"/>
    <w:rsid w:val="006347F0"/>
    <w:rsid w:val="00634A1E"/>
    <w:rsid w:val="006369C1"/>
    <w:rsid w:val="006369C4"/>
    <w:rsid w:val="00640963"/>
    <w:rsid w:val="00640D37"/>
    <w:rsid w:val="0064103F"/>
    <w:rsid w:val="00641817"/>
    <w:rsid w:val="00641B35"/>
    <w:rsid w:val="006425ED"/>
    <w:rsid w:val="00642C3B"/>
    <w:rsid w:val="00642CBD"/>
    <w:rsid w:val="00644A91"/>
    <w:rsid w:val="0064617F"/>
    <w:rsid w:val="006471FF"/>
    <w:rsid w:val="006501A7"/>
    <w:rsid w:val="0065128B"/>
    <w:rsid w:val="00652269"/>
    <w:rsid w:val="006547A1"/>
    <w:rsid w:val="00656840"/>
    <w:rsid w:val="00656B9D"/>
    <w:rsid w:val="00657416"/>
    <w:rsid w:val="00657F7D"/>
    <w:rsid w:val="0066152D"/>
    <w:rsid w:val="0066171A"/>
    <w:rsid w:val="006618F9"/>
    <w:rsid w:val="00661B04"/>
    <w:rsid w:val="00661D59"/>
    <w:rsid w:val="00662B3B"/>
    <w:rsid w:val="0066341B"/>
    <w:rsid w:val="006635D4"/>
    <w:rsid w:val="00664879"/>
    <w:rsid w:val="006649A5"/>
    <w:rsid w:val="0066521B"/>
    <w:rsid w:val="006652B5"/>
    <w:rsid w:val="00670273"/>
    <w:rsid w:val="006702C8"/>
    <w:rsid w:val="006708FA"/>
    <w:rsid w:val="00671437"/>
    <w:rsid w:val="00673CAD"/>
    <w:rsid w:val="00673CB2"/>
    <w:rsid w:val="00673D6B"/>
    <w:rsid w:val="0067505E"/>
    <w:rsid w:val="006752D6"/>
    <w:rsid w:val="00675539"/>
    <w:rsid w:val="00675FFF"/>
    <w:rsid w:val="0067669F"/>
    <w:rsid w:val="0067679E"/>
    <w:rsid w:val="006769F8"/>
    <w:rsid w:val="00681520"/>
    <w:rsid w:val="00681D75"/>
    <w:rsid w:val="00681E78"/>
    <w:rsid w:val="00683092"/>
    <w:rsid w:val="0068438A"/>
    <w:rsid w:val="006848EA"/>
    <w:rsid w:val="006854AC"/>
    <w:rsid w:val="00685543"/>
    <w:rsid w:val="00686992"/>
    <w:rsid w:val="00687DF7"/>
    <w:rsid w:val="00696E2E"/>
    <w:rsid w:val="00696F59"/>
    <w:rsid w:val="006A0602"/>
    <w:rsid w:val="006A0E35"/>
    <w:rsid w:val="006A1A9E"/>
    <w:rsid w:val="006A295C"/>
    <w:rsid w:val="006A3D97"/>
    <w:rsid w:val="006A3E86"/>
    <w:rsid w:val="006A4FC9"/>
    <w:rsid w:val="006A54AF"/>
    <w:rsid w:val="006A625C"/>
    <w:rsid w:val="006A6392"/>
    <w:rsid w:val="006A639D"/>
    <w:rsid w:val="006A7F4C"/>
    <w:rsid w:val="006B0034"/>
    <w:rsid w:val="006B040E"/>
    <w:rsid w:val="006B0629"/>
    <w:rsid w:val="006B1422"/>
    <w:rsid w:val="006B1F5B"/>
    <w:rsid w:val="006B20F3"/>
    <w:rsid w:val="006B2658"/>
    <w:rsid w:val="006B4DF0"/>
    <w:rsid w:val="006B7235"/>
    <w:rsid w:val="006C0657"/>
    <w:rsid w:val="006C0A49"/>
    <w:rsid w:val="006C14CA"/>
    <w:rsid w:val="006C17FD"/>
    <w:rsid w:val="006C2659"/>
    <w:rsid w:val="006C2A35"/>
    <w:rsid w:val="006C2EA7"/>
    <w:rsid w:val="006C2FAF"/>
    <w:rsid w:val="006C559D"/>
    <w:rsid w:val="006C6E50"/>
    <w:rsid w:val="006C79C7"/>
    <w:rsid w:val="006D1457"/>
    <w:rsid w:val="006D1797"/>
    <w:rsid w:val="006D5084"/>
    <w:rsid w:val="006D5B68"/>
    <w:rsid w:val="006E0BD9"/>
    <w:rsid w:val="006E0EB3"/>
    <w:rsid w:val="006E1159"/>
    <w:rsid w:val="006E1217"/>
    <w:rsid w:val="006E2481"/>
    <w:rsid w:val="006E26B5"/>
    <w:rsid w:val="006E3055"/>
    <w:rsid w:val="006E3512"/>
    <w:rsid w:val="006E351C"/>
    <w:rsid w:val="006E3603"/>
    <w:rsid w:val="006E3661"/>
    <w:rsid w:val="006E39FB"/>
    <w:rsid w:val="006E3B9B"/>
    <w:rsid w:val="006E3CD0"/>
    <w:rsid w:val="006E4799"/>
    <w:rsid w:val="006E4E10"/>
    <w:rsid w:val="006E5B47"/>
    <w:rsid w:val="006E6217"/>
    <w:rsid w:val="006E6251"/>
    <w:rsid w:val="006E762D"/>
    <w:rsid w:val="006F0374"/>
    <w:rsid w:val="006F1C59"/>
    <w:rsid w:val="006F1CCB"/>
    <w:rsid w:val="006F200C"/>
    <w:rsid w:val="006F22B0"/>
    <w:rsid w:val="006F3136"/>
    <w:rsid w:val="006F39D2"/>
    <w:rsid w:val="006F4276"/>
    <w:rsid w:val="006F432D"/>
    <w:rsid w:val="006F4844"/>
    <w:rsid w:val="006F5F31"/>
    <w:rsid w:val="006F64FC"/>
    <w:rsid w:val="006F6849"/>
    <w:rsid w:val="006F6861"/>
    <w:rsid w:val="006F7C9B"/>
    <w:rsid w:val="007004DF"/>
    <w:rsid w:val="0070067E"/>
    <w:rsid w:val="007006F0"/>
    <w:rsid w:val="00704B6A"/>
    <w:rsid w:val="00705A1D"/>
    <w:rsid w:val="00706021"/>
    <w:rsid w:val="00706591"/>
    <w:rsid w:val="00710354"/>
    <w:rsid w:val="00710C3E"/>
    <w:rsid w:val="00711D19"/>
    <w:rsid w:val="00712AB1"/>
    <w:rsid w:val="007141AF"/>
    <w:rsid w:val="00714DD6"/>
    <w:rsid w:val="007161AE"/>
    <w:rsid w:val="00716A17"/>
    <w:rsid w:val="00717BFD"/>
    <w:rsid w:val="00720B16"/>
    <w:rsid w:val="0072127B"/>
    <w:rsid w:val="007215CC"/>
    <w:rsid w:val="007217AA"/>
    <w:rsid w:val="00721E39"/>
    <w:rsid w:val="00722209"/>
    <w:rsid w:val="007222F8"/>
    <w:rsid w:val="00722A24"/>
    <w:rsid w:val="00724328"/>
    <w:rsid w:val="00725893"/>
    <w:rsid w:val="00727E30"/>
    <w:rsid w:val="0073246D"/>
    <w:rsid w:val="00734F10"/>
    <w:rsid w:val="00735382"/>
    <w:rsid w:val="00735C71"/>
    <w:rsid w:val="00735E2A"/>
    <w:rsid w:val="00736A03"/>
    <w:rsid w:val="00737564"/>
    <w:rsid w:val="007404EF"/>
    <w:rsid w:val="00740A65"/>
    <w:rsid w:val="00741028"/>
    <w:rsid w:val="0074141E"/>
    <w:rsid w:val="00741AB4"/>
    <w:rsid w:val="00741D66"/>
    <w:rsid w:val="00741E20"/>
    <w:rsid w:val="007420DB"/>
    <w:rsid w:val="00742FE9"/>
    <w:rsid w:val="007431F2"/>
    <w:rsid w:val="00743A18"/>
    <w:rsid w:val="00744129"/>
    <w:rsid w:val="0074493D"/>
    <w:rsid w:val="00744B36"/>
    <w:rsid w:val="007458FA"/>
    <w:rsid w:val="0074627D"/>
    <w:rsid w:val="007474CB"/>
    <w:rsid w:val="0075061F"/>
    <w:rsid w:val="00750CF6"/>
    <w:rsid w:val="00751F01"/>
    <w:rsid w:val="00752367"/>
    <w:rsid w:val="00752935"/>
    <w:rsid w:val="0075365C"/>
    <w:rsid w:val="007544CE"/>
    <w:rsid w:val="00754BAA"/>
    <w:rsid w:val="007556A7"/>
    <w:rsid w:val="00760B22"/>
    <w:rsid w:val="00760C34"/>
    <w:rsid w:val="00760EF1"/>
    <w:rsid w:val="007616B1"/>
    <w:rsid w:val="00761A02"/>
    <w:rsid w:val="00762BE6"/>
    <w:rsid w:val="00762DAD"/>
    <w:rsid w:val="00766250"/>
    <w:rsid w:val="00766D14"/>
    <w:rsid w:val="00766D5C"/>
    <w:rsid w:val="00767022"/>
    <w:rsid w:val="00767CE7"/>
    <w:rsid w:val="00770869"/>
    <w:rsid w:val="00773601"/>
    <w:rsid w:val="0077432B"/>
    <w:rsid w:val="00774A65"/>
    <w:rsid w:val="00774D38"/>
    <w:rsid w:val="00775520"/>
    <w:rsid w:val="00775CCC"/>
    <w:rsid w:val="00775E62"/>
    <w:rsid w:val="00776381"/>
    <w:rsid w:val="00777CA4"/>
    <w:rsid w:val="00777D68"/>
    <w:rsid w:val="00780A8C"/>
    <w:rsid w:val="00780E01"/>
    <w:rsid w:val="007810EE"/>
    <w:rsid w:val="00781728"/>
    <w:rsid w:val="0078283D"/>
    <w:rsid w:val="00782E81"/>
    <w:rsid w:val="00782F7E"/>
    <w:rsid w:val="007838F3"/>
    <w:rsid w:val="00783A96"/>
    <w:rsid w:val="00783E63"/>
    <w:rsid w:val="00784A13"/>
    <w:rsid w:val="00786641"/>
    <w:rsid w:val="0078715F"/>
    <w:rsid w:val="00787C38"/>
    <w:rsid w:val="007900B6"/>
    <w:rsid w:val="007901AA"/>
    <w:rsid w:val="007907F0"/>
    <w:rsid w:val="00790DF0"/>
    <w:rsid w:val="00791778"/>
    <w:rsid w:val="00791AAE"/>
    <w:rsid w:val="00794A15"/>
    <w:rsid w:val="00794B2D"/>
    <w:rsid w:val="0079597D"/>
    <w:rsid w:val="007959EB"/>
    <w:rsid w:val="00795AAE"/>
    <w:rsid w:val="0079715F"/>
    <w:rsid w:val="0079727E"/>
    <w:rsid w:val="007A0187"/>
    <w:rsid w:val="007A0AEA"/>
    <w:rsid w:val="007A1909"/>
    <w:rsid w:val="007A2C65"/>
    <w:rsid w:val="007A327A"/>
    <w:rsid w:val="007A41E9"/>
    <w:rsid w:val="007A439D"/>
    <w:rsid w:val="007A4466"/>
    <w:rsid w:val="007A65F2"/>
    <w:rsid w:val="007A6FF3"/>
    <w:rsid w:val="007A79B9"/>
    <w:rsid w:val="007B10D1"/>
    <w:rsid w:val="007B1747"/>
    <w:rsid w:val="007B1AA2"/>
    <w:rsid w:val="007B223B"/>
    <w:rsid w:val="007B2436"/>
    <w:rsid w:val="007B2AE3"/>
    <w:rsid w:val="007B2C77"/>
    <w:rsid w:val="007B3087"/>
    <w:rsid w:val="007B36B1"/>
    <w:rsid w:val="007B455F"/>
    <w:rsid w:val="007C0FB8"/>
    <w:rsid w:val="007C15E0"/>
    <w:rsid w:val="007C1746"/>
    <w:rsid w:val="007C2196"/>
    <w:rsid w:val="007C2B2B"/>
    <w:rsid w:val="007C2B30"/>
    <w:rsid w:val="007C34F6"/>
    <w:rsid w:val="007C408E"/>
    <w:rsid w:val="007C612D"/>
    <w:rsid w:val="007C6B29"/>
    <w:rsid w:val="007C6B2D"/>
    <w:rsid w:val="007C6F7A"/>
    <w:rsid w:val="007D153E"/>
    <w:rsid w:val="007D1F47"/>
    <w:rsid w:val="007D3CE6"/>
    <w:rsid w:val="007D3FDB"/>
    <w:rsid w:val="007D4326"/>
    <w:rsid w:val="007D50EC"/>
    <w:rsid w:val="007D52E8"/>
    <w:rsid w:val="007D686E"/>
    <w:rsid w:val="007D7316"/>
    <w:rsid w:val="007D774E"/>
    <w:rsid w:val="007D79DB"/>
    <w:rsid w:val="007D7EC6"/>
    <w:rsid w:val="007E06E5"/>
    <w:rsid w:val="007E13E6"/>
    <w:rsid w:val="007E1EA0"/>
    <w:rsid w:val="007E4048"/>
    <w:rsid w:val="007E59C0"/>
    <w:rsid w:val="007E5B73"/>
    <w:rsid w:val="007E6B1D"/>
    <w:rsid w:val="007F003A"/>
    <w:rsid w:val="007F012C"/>
    <w:rsid w:val="007F2429"/>
    <w:rsid w:val="007F2A55"/>
    <w:rsid w:val="007F2F9C"/>
    <w:rsid w:val="007F3D57"/>
    <w:rsid w:val="007F4E00"/>
    <w:rsid w:val="007F533A"/>
    <w:rsid w:val="007F5CC4"/>
    <w:rsid w:val="008001D6"/>
    <w:rsid w:val="008005EF"/>
    <w:rsid w:val="008018A0"/>
    <w:rsid w:val="00801919"/>
    <w:rsid w:val="008023C3"/>
    <w:rsid w:val="00802928"/>
    <w:rsid w:val="00802F8C"/>
    <w:rsid w:val="00802FBF"/>
    <w:rsid w:val="008034BB"/>
    <w:rsid w:val="00803A82"/>
    <w:rsid w:val="00803CAF"/>
    <w:rsid w:val="00807957"/>
    <w:rsid w:val="0081020C"/>
    <w:rsid w:val="008106BB"/>
    <w:rsid w:val="008113E2"/>
    <w:rsid w:val="008118CA"/>
    <w:rsid w:val="00812736"/>
    <w:rsid w:val="00813E48"/>
    <w:rsid w:val="00813F79"/>
    <w:rsid w:val="00814941"/>
    <w:rsid w:val="00814BB7"/>
    <w:rsid w:val="00816094"/>
    <w:rsid w:val="0081678F"/>
    <w:rsid w:val="008202BC"/>
    <w:rsid w:val="0082143F"/>
    <w:rsid w:val="00821D58"/>
    <w:rsid w:val="00821F00"/>
    <w:rsid w:val="00822097"/>
    <w:rsid w:val="00822533"/>
    <w:rsid w:val="00822714"/>
    <w:rsid w:val="0082379B"/>
    <w:rsid w:val="00823FC1"/>
    <w:rsid w:val="00824BA1"/>
    <w:rsid w:val="00825200"/>
    <w:rsid w:val="00825973"/>
    <w:rsid w:val="00826E14"/>
    <w:rsid w:val="00826E86"/>
    <w:rsid w:val="0083000A"/>
    <w:rsid w:val="00830E89"/>
    <w:rsid w:val="00830FC3"/>
    <w:rsid w:val="00832074"/>
    <w:rsid w:val="00832894"/>
    <w:rsid w:val="00834105"/>
    <w:rsid w:val="0083420B"/>
    <w:rsid w:val="008345B0"/>
    <w:rsid w:val="008346CA"/>
    <w:rsid w:val="008347B1"/>
    <w:rsid w:val="00834AA1"/>
    <w:rsid w:val="0083679E"/>
    <w:rsid w:val="0083697B"/>
    <w:rsid w:val="0083770D"/>
    <w:rsid w:val="0084029D"/>
    <w:rsid w:val="0084123F"/>
    <w:rsid w:val="00841849"/>
    <w:rsid w:val="00841F5B"/>
    <w:rsid w:val="008423B9"/>
    <w:rsid w:val="00843E4C"/>
    <w:rsid w:val="0084473C"/>
    <w:rsid w:val="00844DBE"/>
    <w:rsid w:val="008451FC"/>
    <w:rsid w:val="0084529B"/>
    <w:rsid w:val="00845E95"/>
    <w:rsid w:val="008467CF"/>
    <w:rsid w:val="008476E0"/>
    <w:rsid w:val="00847CC1"/>
    <w:rsid w:val="00850061"/>
    <w:rsid w:val="0085111E"/>
    <w:rsid w:val="008515CA"/>
    <w:rsid w:val="00851B9C"/>
    <w:rsid w:val="00851D21"/>
    <w:rsid w:val="00853805"/>
    <w:rsid w:val="008541FD"/>
    <w:rsid w:val="00854767"/>
    <w:rsid w:val="00854C73"/>
    <w:rsid w:val="00855468"/>
    <w:rsid w:val="008562F8"/>
    <w:rsid w:val="008577F1"/>
    <w:rsid w:val="0086015F"/>
    <w:rsid w:val="00860F22"/>
    <w:rsid w:val="00861142"/>
    <w:rsid w:val="00862D44"/>
    <w:rsid w:val="00862FE2"/>
    <w:rsid w:val="008635E4"/>
    <w:rsid w:val="008639EF"/>
    <w:rsid w:val="00865D75"/>
    <w:rsid w:val="0086702A"/>
    <w:rsid w:val="00867CC7"/>
    <w:rsid w:val="00872024"/>
    <w:rsid w:val="00874039"/>
    <w:rsid w:val="008745E3"/>
    <w:rsid w:val="00874B6B"/>
    <w:rsid w:val="00876200"/>
    <w:rsid w:val="00876357"/>
    <w:rsid w:val="00876893"/>
    <w:rsid w:val="008772C8"/>
    <w:rsid w:val="008772E1"/>
    <w:rsid w:val="00877A67"/>
    <w:rsid w:val="00877DE9"/>
    <w:rsid w:val="00877F0D"/>
    <w:rsid w:val="0088031D"/>
    <w:rsid w:val="00880A0C"/>
    <w:rsid w:val="00880E76"/>
    <w:rsid w:val="008814A2"/>
    <w:rsid w:val="00881519"/>
    <w:rsid w:val="00881EED"/>
    <w:rsid w:val="00882557"/>
    <w:rsid w:val="00882E03"/>
    <w:rsid w:val="00882EDB"/>
    <w:rsid w:val="00883AA9"/>
    <w:rsid w:val="00884824"/>
    <w:rsid w:val="00886290"/>
    <w:rsid w:val="00887937"/>
    <w:rsid w:val="00887EB8"/>
    <w:rsid w:val="0089073A"/>
    <w:rsid w:val="00890ED0"/>
    <w:rsid w:val="008917D2"/>
    <w:rsid w:val="0089218B"/>
    <w:rsid w:val="00893340"/>
    <w:rsid w:val="0089365B"/>
    <w:rsid w:val="0089376A"/>
    <w:rsid w:val="00893B72"/>
    <w:rsid w:val="00894D89"/>
    <w:rsid w:val="00895C27"/>
    <w:rsid w:val="00896487"/>
    <w:rsid w:val="00897584"/>
    <w:rsid w:val="008979A7"/>
    <w:rsid w:val="008A3DD2"/>
    <w:rsid w:val="008A61D6"/>
    <w:rsid w:val="008A6A87"/>
    <w:rsid w:val="008A7043"/>
    <w:rsid w:val="008A7C99"/>
    <w:rsid w:val="008A7E7D"/>
    <w:rsid w:val="008B082F"/>
    <w:rsid w:val="008B1E74"/>
    <w:rsid w:val="008B277D"/>
    <w:rsid w:val="008B2DC7"/>
    <w:rsid w:val="008B365E"/>
    <w:rsid w:val="008B373E"/>
    <w:rsid w:val="008B382D"/>
    <w:rsid w:val="008B3CB0"/>
    <w:rsid w:val="008B4F65"/>
    <w:rsid w:val="008B6BD9"/>
    <w:rsid w:val="008B7765"/>
    <w:rsid w:val="008C1A3A"/>
    <w:rsid w:val="008C2D68"/>
    <w:rsid w:val="008C3A7A"/>
    <w:rsid w:val="008C4B49"/>
    <w:rsid w:val="008C515B"/>
    <w:rsid w:val="008C5299"/>
    <w:rsid w:val="008C59A4"/>
    <w:rsid w:val="008C5D40"/>
    <w:rsid w:val="008C5EC7"/>
    <w:rsid w:val="008C71A0"/>
    <w:rsid w:val="008C7224"/>
    <w:rsid w:val="008C75F3"/>
    <w:rsid w:val="008C7DDF"/>
    <w:rsid w:val="008C7E9B"/>
    <w:rsid w:val="008D3B5E"/>
    <w:rsid w:val="008D6D07"/>
    <w:rsid w:val="008D718B"/>
    <w:rsid w:val="008D7A35"/>
    <w:rsid w:val="008E0678"/>
    <w:rsid w:val="008E0A78"/>
    <w:rsid w:val="008E1B1D"/>
    <w:rsid w:val="008E1D51"/>
    <w:rsid w:val="008E1FA7"/>
    <w:rsid w:val="008E20EA"/>
    <w:rsid w:val="008E272B"/>
    <w:rsid w:val="008E3183"/>
    <w:rsid w:val="008E4C18"/>
    <w:rsid w:val="008E53EF"/>
    <w:rsid w:val="008E5ECA"/>
    <w:rsid w:val="008E6D19"/>
    <w:rsid w:val="008E7394"/>
    <w:rsid w:val="008E7907"/>
    <w:rsid w:val="008F05EF"/>
    <w:rsid w:val="008F13D4"/>
    <w:rsid w:val="008F1C21"/>
    <w:rsid w:val="008F1CCC"/>
    <w:rsid w:val="008F290D"/>
    <w:rsid w:val="008F35BF"/>
    <w:rsid w:val="008F4995"/>
    <w:rsid w:val="008F4A88"/>
    <w:rsid w:val="008F5459"/>
    <w:rsid w:val="008F5537"/>
    <w:rsid w:val="0090044C"/>
    <w:rsid w:val="00900625"/>
    <w:rsid w:val="00902A04"/>
    <w:rsid w:val="009032EF"/>
    <w:rsid w:val="009037AF"/>
    <w:rsid w:val="00905BA5"/>
    <w:rsid w:val="009068F3"/>
    <w:rsid w:val="00906DBE"/>
    <w:rsid w:val="00906ED1"/>
    <w:rsid w:val="00907A35"/>
    <w:rsid w:val="0091046B"/>
    <w:rsid w:val="00910560"/>
    <w:rsid w:val="009114A3"/>
    <w:rsid w:val="0091155E"/>
    <w:rsid w:val="00912244"/>
    <w:rsid w:val="00914538"/>
    <w:rsid w:val="00914C7F"/>
    <w:rsid w:val="00914E71"/>
    <w:rsid w:val="00915CBE"/>
    <w:rsid w:val="00915DB4"/>
    <w:rsid w:val="00915EAD"/>
    <w:rsid w:val="00916F71"/>
    <w:rsid w:val="00917CD8"/>
    <w:rsid w:val="00917FE5"/>
    <w:rsid w:val="0092048E"/>
    <w:rsid w:val="00920CD9"/>
    <w:rsid w:val="00921872"/>
    <w:rsid w:val="0092268A"/>
    <w:rsid w:val="00922F87"/>
    <w:rsid w:val="009248CE"/>
    <w:rsid w:val="00925749"/>
    <w:rsid w:val="009268D6"/>
    <w:rsid w:val="0092714C"/>
    <w:rsid w:val="00927C69"/>
    <w:rsid w:val="0093072E"/>
    <w:rsid w:val="00931621"/>
    <w:rsid w:val="009321CB"/>
    <w:rsid w:val="009333F9"/>
    <w:rsid w:val="00933A64"/>
    <w:rsid w:val="0093401C"/>
    <w:rsid w:val="00935A12"/>
    <w:rsid w:val="009376EB"/>
    <w:rsid w:val="009378DE"/>
    <w:rsid w:val="00940765"/>
    <w:rsid w:val="00941050"/>
    <w:rsid w:val="00941CEE"/>
    <w:rsid w:val="0094264C"/>
    <w:rsid w:val="009437B6"/>
    <w:rsid w:val="00945A7A"/>
    <w:rsid w:val="00946C56"/>
    <w:rsid w:val="0094757B"/>
    <w:rsid w:val="009475B2"/>
    <w:rsid w:val="009515DC"/>
    <w:rsid w:val="00952EDB"/>
    <w:rsid w:val="00953020"/>
    <w:rsid w:val="00953108"/>
    <w:rsid w:val="009539CB"/>
    <w:rsid w:val="0095458C"/>
    <w:rsid w:val="0095469B"/>
    <w:rsid w:val="009559BA"/>
    <w:rsid w:val="00956C6E"/>
    <w:rsid w:val="00956CA9"/>
    <w:rsid w:val="00957E60"/>
    <w:rsid w:val="00960687"/>
    <w:rsid w:val="0096221B"/>
    <w:rsid w:val="00962668"/>
    <w:rsid w:val="009627B6"/>
    <w:rsid w:val="009634C5"/>
    <w:rsid w:val="00963D9E"/>
    <w:rsid w:val="0096494B"/>
    <w:rsid w:val="00966417"/>
    <w:rsid w:val="00967087"/>
    <w:rsid w:val="0096736C"/>
    <w:rsid w:val="00970119"/>
    <w:rsid w:val="00970A16"/>
    <w:rsid w:val="0097182E"/>
    <w:rsid w:val="00972329"/>
    <w:rsid w:val="009728E9"/>
    <w:rsid w:val="009742F1"/>
    <w:rsid w:val="00974536"/>
    <w:rsid w:val="00974EC2"/>
    <w:rsid w:val="00975395"/>
    <w:rsid w:val="00975DBF"/>
    <w:rsid w:val="00976D1A"/>
    <w:rsid w:val="0098016F"/>
    <w:rsid w:val="0098020A"/>
    <w:rsid w:val="0098042C"/>
    <w:rsid w:val="009844A3"/>
    <w:rsid w:val="00984C45"/>
    <w:rsid w:val="009859CA"/>
    <w:rsid w:val="00985F85"/>
    <w:rsid w:val="009866BA"/>
    <w:rsid w:val="00986BBA"/>
    <w:rsid w:val="00986DCC"/>
    <w:rsid w:val="00987251"/>
    <w:rsid w:val="0099100D"/>
    <w:rsid w:val="00991DE0"/>
    <w:rsid w:val="00992A15"/>
    <w:rsid w:val="00993599"/>
    <w:rsid w:val="00993752"/>
    <w:rsid w:val="00993CFC"/>
    <w:rsid w:val="00994198"/>
    <w:rsid w:val="009954D7"/>
    <w:rsid w:val="009960CF"/>
    <w:rsid w:val="0099642E"/>
    <w:rsid w:val="0099765A"/>
    <w:rsid w:val="0099780A"/>
    <w:rsid w:val="00997A75"/>
    <w:rsid w:val="009A0116"/>
    <w:rsid w:val="009A0372"/>
    <w:rsid w:val="009A1243"/>
    <w:rsid w:val="009A12C3"/>
    <w:rsid w:val="009A1BCF"/>
    <w:rsid w:val="009A4063"/>
    <w:rsid w:val="009A55AA"/>
    <w:rsid w:val="009A5CF9"/>
    <w:rsid w:val="009A767F"/>
    <w:rsid w:val="009A7AD2"/>
    <w:rsid w:val="009B133D"/>
    <w:rsid w:val="009B1FCB"/>
    <w:rsid w:val="009B20CA"/>
    <w:rsid w:val="009B3A88"/>
    <w:rsid w:val="009B4003"/>
    <w:rsid w:val="009B436D"/>
    <w:rsid w:val="009B6EE2"/>
    <w:rsid w:val="009B7046"/>
    <w:rsid w:val="009C0ECE"/>
    <w:rsid w:val="009C200F"/>
    <w:rsid w:val="009C35C6"/>
    <w:rsid w:val="009C491F"/>
    <w:rsid w:val="009C59E3"/>
    <w:rsid w:val="009C61C1"/>
    <w:rsid w:val="009C647F"/>
    <w:rsid w:val="009C6709"/>
    <w:rsid w:val="009D0CBD"/>
    <w:rsid w:val="009D199B"/>
    <w:rsid w:val="009D31D9"/>
    <w:rsid w:val="009D3346"/>
    <w:rsid w:val="009D4CC5"/>
    <w:rsid w:val="009D5B58"/>
    <w:rsid w:val="009D665C"/>
    <w:rsid w:val="009E033B"/>
    <w:rsid w:val="009E0877"/>
    <w:rsid w:val="009E1866"/>
    <w:rsid w:val="009E2256"/>
    <w:rsid w:val="009E2555"/>
    <w:rsid w:val="009E2567"/>
    <w:rsid w:val="009E421A"/>
    <w:rsid w:val="009E50C8"/>
    <w:rsid w:val="009E5BF4"/>
    <w:rsid w:val="009E5EEB"/>
    <w:rsid w:val="009E7516"/>
    <w:rsid w:val="009E77ED"/>
    <w:rsid w:val="009F03D0"/>
    <w:rsid w:val="009F03D4"/>
    <w:rsid w:val="009F0E9C"/>
    <w:rsid w:val="009F0FC5"/>
    <w:rsid w:val="009F1E80"/>
    <w:rsid w:val="009F233B"/>
    <w:rsid w:val="009F2E91"/>
    <w:rsid w:val="009F4858"/>
    <w:rsid w:val="009F4A3E"/>
    <w:rsid w:val="009F4A8F"/>
    <w:rsid w:val="009F70C3"/>
    <w:rsid w:val="009F76B5"/>
    <w:rsid w:val="009F76BB"/>
    <w:rsid w:val="009F7825"/>
    <w:rsid w:val="009F798A"/>
    <w:rsid w:val="00A016F0"/>
    <w:rsid w:val="00A01BE8"/>
    <w:rsid w:val="00A03A58"/>
    <w:rsid w:val="00A04871"/>
    <w:rsid w:val="00A06882"/>
    <w:rsid w:val="00A06D16"/>
    <w:rsid w:val="00A070B7"/>
    <w:rsid w:val="00A0744D"/>
    <w:rsid w:val="00A07504"/>
    <w:rsid w:val="00A1062C"/>
    <w:rsid w:val="00A1129E"/>
    <w:rsid w:val="00A1272A"/>
    <w:rsid w:val="00A13B79"/>
    <w:rsid w:val="00A141A3"/>
    <w:rsid w:val="00A14918"/>
    <w:rsid w:val="00A153CA"/>
    <w:rsid w:val="00A160A5"/>
    <w:rsid w:val="00A16A90"/>
    <w:rsid w:val="00A176E2"/>
    <w:rsid w:val="00A177AE"/>
    <w:rsid w:val="00A21203"/>
    <w:rsid w:val="00A212C4"/>
    <w:rsid w:val="00A223E0"/>
    <w:rsid w:val="00A22BF7"/>
    <w:rsid w:val="00A24D8E"/>
    <w:rsid w:val="00A261A1"/>
    <w:rsid w:val="00A272A2"/>
    <w:rsid w:val="00A27BB4"/>
    <w:rsid w:val="00A30AB8"/>
    <w:rsid w:val="00A31342"/>
    <w:rsid w:val="00A3154A"/>
    <w:rsid w:val="00A32C75"/>
    <w:rsid w:val="00A33074"/>
    <w:rsid w:val="00A33A60"/>
    <w:rsid w:val="00A33D1C"/>
    <w:rsid w:val="00A340CE"/>
    <w:rsid w:val="00A35B1A"/>
    <w:rsid w:val="00A35D8F"/>
    <w:rsid w:val="00A362F0"/>
    <w:rsid w:val="00A36A63"/>
    <w:rsid w:val="00A375FD"/>
    <w:rsid w:val="00A37EAC"/>
    <w:rsid w:val="00A41BCC"/>
    <w:rsid w:val="00A42751"/>
    <w:rsid w:val="00A42811"/>
    <w:rsid w:val="00A43579"/>
    <w:rsid w:val="00A45158"/>
    <w:rsid w:val="00A45C0F"/>
    <w:rsid w:val="00A463A6"/>
    <w:rsid w:val="00A4675C"/>
    <w:rsid w:val="00A46B15"/>
    <w:rsid w:val="00A47A3A"/>
    <w:rsid w:val="00A47AC5"/>
    <w:rsid w:val="00A47BD7"/>
    <w:rsid w:val="00A50DA8"/>
    <w:rsid w:val="00A5115D"/>
    <w:rsid w:val="00A51400"/>
    <w:rsid w:val="00A51DF0"/>
    <w:rsid w:val="00A526FD"/>
    <w:rsid w:val="00A5390E"/>
    <w:rsid w:val="00A53DC4"/>
    <w:rsid w:val="00A558BD"/>
    <w:rsid w:val="00A56816"/>
    <w:rsid w:val="00A57745"/>
    <w:rsid w:val="00A57BF2"/>
    <w:rsid w:val="00A57FCA"/>
    <w:rsid w:val="00A61179"/>
    <w:rsid w:val="00A61D81"/>
    <w:rsid w:val="00A61DF1"/>
    <w:rsid w:val="00A641C3"/>
    <w:rsid w:val="00A64FF0"/>
    <w:rsid w:val="00A65102"/>
    <w:rsid w:val="00A65544"/>
    <w:rsid w:val="00A66985"/>
    <w:rsid w:val="00A70691"/>
    <w:rsid w:val="00A70BB7"/>
    <w:rsid w:val="00A71B1E"/>
    <w:rsid w:val="00A71BEA"/>
    <w:rsid w:val="00A72166"/>
    <w:rsid w:val="00A7259F"/>
    <w:rsid w:val="00A72904"/>
    <w:rsid w:val="00A731DE"/>
    <w:rsid w:val="00A7424D"/>
    <w:rsid w:val="00A74B04"/>
    <w:rsid w:val="00A74E52"/>
    <w:rsid w:val="00A7518B"/>
    <w:rsid w:val="00A756CB"/>
    <w:rsid w:val="00A76C66"/>
    <w:rsid w:val="00A76D34"/>
    <w:rsid w:val="00A818C2"/>
    <w:rsid w:val="00A81CBF"/>
    <w:rsid w:val="00A8257E"/>
    <w:rsid w:val="00A82C00"/>
    <w:rsid w:val="00A82CDC"/>
    <w:rsid w:val="00A8327C"/>
    <w:rsid w:val="00A851B0"/>
    <w:rsid w:val="00A85D55"/>
    <w:rsid w:val="00A869C0"/>
    <w:rsid w:val="00A871D3"/>
    <w:rsid w:val="00A87432"/>
    <w:rsid w:val="00A878AF"/>
    <w:rsid w:val="00A87BB1"/>
    <w:rsid w:val="00A915F4"/>
    <w:rsid w:val="00A926B7"/>
    <w:rsid w:val="00A92EC4"/>
    <w:rsid w:val="00A93D0C"/>
    <w:rsid w:val="00A9408B"/>
    <w:rsid w:val="00A94CD7"/>
    <w:rsid w:val="00A95C64"/>
    <w:rsid w:val="00A963A5"/>
    <w:rsid w:val="00A96941"/>
    <w:rsid w:val="00A974DA"/>
    <w:rsid w:val="00AA10C1"/>
    <w:rsid w:val="00AA10E7"/>
    <w:rsid w:val="00AA1E66"/>
    <w:rsid w:val="00AA21B8"/>
    <w:rsid w:val="00AA3053"/>
    <w:rsid w:val="00AA3569"/>
    <w:rsid w:val="00AA51F1"/>
    <w:rsid w:val="00AA64E6"/>
    <w:rsid w:val="00AA67E6"/>
    <w:rsid w:val="00AA6B5F"/>
    <w:rsid w:val="00AA7111"/>
    <w:rsid w:val="00AB0343"/>
    <w:rsid w:val="00AB2C24"/>
    <w:rsid w:val="00AB5CED"/>
    <w:rsid w:val="00AB611E"/>
    <w:rsid w:val="00AB6349"/>
    <w:rsid w:val="00AB77F7"/>
    <w:rsid w:val="00AC0513"/>
    <w:rsid w:val="00AC09FC"/>
    <w:rsid w:val="00AC1859"/>
    <w:rsid w:val="00AC1D4E"/>
    <w:rsid w:val="00AC2442"/>
    <w:rsid w:val="00AC3009"/>
    <w:rsid w:val="00AC32FC"/>
    <w:rsid w:val="00AC3455"/>
    <w:rsid w:val="00AC3514"/>
    <w:rsid w:val="00AC3DDC"/>
    <w:rsid w:val="00AC46B7"/>
    <w:rsid w:val="00AC4EC1"/>
    <w:rsid w:val="00AC52BC"/>
    <w:rsid w:val="00AC59E8"/>
    <w:rsid w:val="00AC660A"/>
    <w:rsid w:val="00AC66D6"/>
    <w:rsid w:val="00AC7895"/>
    <w:rsid w:val="00AD0A9A"/>
    <w:rsid w:val="00AD0E8A"/>
    <w:rsid w:val="00AD1118"/>
    <w:rsid w:val="00AD19FA"/>
    <w:rsid w:val="00AD1DAC"/>
    <w:rsid w:val="00AD1DE8"/>
    <w:rsid w:val="00AD3A11"/>
    <w:rsid w:val="00AD416E"/>
    <w:rsid w:val="00AD4980"/>
    <w:rsid w:val="00AD604A"/>
    <w:rsid w:val="00AD6A3A"/>
    <w:rsid w:val="00AD6BCB"/>
    <w:rsid w:val="00AD7E4F"/>
    <w:rsid w:val="00AE03C3"/>
    <w:rsid w:val="00AE113A"/>
    <w:rsid w:val="00AE1B63"/>
    <w:rsid w:val="00AE2565"/>
    <w:rsid w:val="00AE27EB"/>
    <w:rsid w:val="00AE39C1"/>
    <w:rsid w:val="00AE5453"/>
    <w:rsid w:val="00AE5BC0"/>
    <w:rsid w:val="00AE7F70"/>
    <w:rsid w:val="00AF048A"/>
    <w:rsid w:val="00AF400C"/>
    <w:rsid w:val="00AF4018"/>
    <w:rsid w:val="00AF405A"/>
    <w:rsid w:val="00AF535A"/>
    <w:rsid w:val="00AF5ABB"/>
    <w:rsid w:val="00AF6379"/>
    <w:rsid w:val="00AF67C3"/>
    <w:rsid w:val="00AF73C3"/>
    <w:rsid w:val="00AF7BFC"/>
    <w:rsid w:val="00B001CF"/>
    <w:rsid w:val="00B01D04"/>
    <w:rsid w:val="00B03954"/>
    <w:rsid w:val="00B05125"/>
    <w:rsid w:val="00B0588D"/>
    <w:rsid w:val="00B059C3"/>
    <w:rsid w:val="00B06653"/>
    <w:rsid w:val="00B06A5D"/>
    <w:rsid w:val="00B07786"/>
    <w:rsid w:val="00B07B36"/>
    <w:rsid w:val="00B07D21"/>
    <w:rsid w:val="00B07E37"/>
    <w:rsid w:val="00B10078"/>
    <w:rsid w:val="00B1077F"/>
    <w:rsid w:val="00B11A61"/>
    <w:rsid w:val="00B131C9"/>
    <w:rsid w:val="00B13499"/>
    <w:rsid w:val="00B136DF"/>
    <w:rsid w:val="00B13C64"/>
    <w:rsid w:val="00B13E9C"/>
    <w:rsid w:val="00B158F5"/>
    <w:rsid w:val="00B160CD"/>
    <w:rsid w:val="00B2098F"/>
    <w:rsid w:val="00B2244D"/>
    <w:rsid w:val="00B22DB9"/>
    <w:rsid w:val="00B22EBB"/>
    <w:rsid w:val="00B232E9"/>
    <w:rsid w:val="00B2344E"/>
    <w:rsid w:val="00B24662"/>
    <w:rsid w:val="00B24ED8"/>
    <w:rsid w:val="00B2587D"/>
    <w:rsid w:val="00B258B1"/>
    <w:rsid w:val="00B25AED"/>
    <w:rsid w:val="00B26194"/>
    <w:rsid w:val="00B3094E"/>
    <w:rsid w:val="00B31D39"/>
    <w:rsid w:val="00B31FE8"/>
    <w:rsid w:val="00B35239"/>
    <w:rsid w:val="00B362DD"/>
    <w:rsid w:val="00B3729C"/>
    <w:rsid w:val="00B37B0E"/>
    <w:rsid w:val="00B4022C"/>
    <w:rsid w:val="00B40422"/>
    <w:rsid w:val="00B415C6"/>
    <w:rsid w:val="00B438E2"/>
    <w:rsid w:val="00B441C7"/>
    <w:rsid w:val="00B45577"/>
    <w:rsid w:val="00B45A74"/>
    <w:rsid w:val="00B45B3A"/>
    <w:rsid w:val="00B46465"/>
    <w:rsid w:val="00B471FE"/>
    <w:rsid w:val="00B473E4"/>
    <w:rsid w:val="00B500DD"/>
    <w:rsid w:val="00B512FF"/>
    <w:rsid w:val="00B51889"/>
    <w:rsid w:val="00B52288"/>
    <w:rsid w:val="00B528EC"/>
    <w:rsid w:val="00B53181"/>
    <w:rsid w:val="00B5541E"/>
    <w:rsid w:val="00B555E0"/>
    <w:rsid w:val="00B56F0B"/>
    <w:rsid w:val="00B571F5"/>
    <w:rsid w:val="00B57BF2"/>
    <w:rsid w:val="00B61490"/>
    <w:rsid w:val="00B6176A"/>
    <w:rsid w:val="00B619D6"/>
    <w:rsid w:val="00B62BAD"/>
    <w:rsid w:val="00B6381E"/>
    <w:rsid w:val="00B65105"/>
    <w:rsid w:val="00B6569D"/>
    <w:rsid w:val="00B65EF6"/>
    <w:rsid w:val="00B6789E"/>
    <w:rsid w:val="00B67C17"/>
    <w:rsid w:val="00B70CD9"/>
    <w:rsid w:val="00B71CE2"/>
    <w:rsid w:val="00B71D70"/>
    <w:rsid w:val="00B7237A"/>
    <w:rsid w:val="00B72C79"/>
    <w:rsid w:val="00B74BF5"/>
    <w:rsid w:val="00B75805"/>
    <w:rsid w:val="00B76C87"/>
    <w:rsid w:val="00B80317"/>
    <w:rsid w:val="00B80815"/>
    <w:rsid w:val="00B80D65"/>
    <w:rsid w:val="00B8180F"/>
    <w:rsid w:val="00B81FCA"/>
    <w:rsid w:val="00B821A1"/>
    <w:rsid w:val="00B8294D"/>
    <w:rsid w:val="00B82DC3"/>
    <w:rsid w:val="00B83330"/>
    <w:rsid w:val="00B84C4D"/>
    <w:rsid w:val="00B84E4F"/>
    <w:rsid w:val="00B852D0"/>
    <w:rsid w:val="00B85CFF"/>
    <w:rsid w:val="00B85E7C"/>
    <w:rsid w:val="00B8762E"/>
    <w:rsid w:val="00B8769A"/>
    <w:rsid w:val="00B904DC"/>
    <w:rsid w:val="00B90907"/>
    <w:rsid w:val="00B90ECE"/>
    <w:rsid w:val="00B910BA"/>
    <w:rsid w:val="00B91EA8"/>
    <w:rsid w:val="00B93290"/>
    <w:rsid w:val="00B96CF4"/>
    <w:rsid w:val="00BA0FF0"/>
    <w:rsid w:val="00BA18C9"/>
    <w:rsid w:val="00BA48CC"/>
    <w:rsid w:val="00BA4E5E"/>
    <w:rsid w:val="00BA513C"/>
    <w:rsid w:val="00BA5210"/>
    <w:rsid w:val="00BA64D2"/>
    <w:rsid w:val="00BA6842"/>
    <w:rsid w:val="00BB0997"/>
    <w:rsid w:val="00BB1883"/>
    <w:rsid w:val="00BB1EBD"/>
    <w:rsid w:val="00BB3B98"/>
    <w:rsid w:val="00BB483C"/>
    <w:rsid w:val="00BB56D5"/>
    <w:rsid w:val="00BB5B96"/>
    <w:rsid w:val="00BC3592"/>
    <w:rsid w:val="00BC3DDD"/>
    <w:rsid w:val="00BC3FF0"/>
    <w:rsid w:val="00BC4F1A"/>
    <w:rsid w:val="00BC5068"/>
    <w:rsid w:val="00BC52FC"/>
    <w:rsid w:val="00BC5B89"/>
    <w:rsid w:val="00BC5DA8"/>
    <w:rsid w:val="00BC6099"/>
    <w:rsid w:val="00BC62B9"/>
    <w:rsid w:val="00BC641F"/>
    <w:rsid w:val="00BC6764"/>
    <w:rsid w:val="00BC71F8"/>
    <w:rsid w:val="00BC7CD1"/>
    <w:rsid w:val="00BD078F"/>
    <w:rsid w:val="00BD07FF"/>
    <w:rsid w:val="00BD1CFF"/>
    <w:rsid w:val="00BD22BE"/>
    <w:rsid w:val="00BD346D"/>
    <w:rsid w:val="00BD37E1"/>
    <w:rsid w:val="00BD3ADF"/>
    <w:rsid w:val="00BD42FE"/>
    <w:rsid w:val="00BD50C4"/>
    <w:rsid w:val="00BD585B"/>
    <w:rsid w:val="00BD5F3F"/>
    <w:rsid w:val="00BD6B0B"/>
    <w:rsid w:val="00BD6FA7"/>
    <w:rsid w:val="00BE0C66"/>
    <w:rsid w:val="00BE1842"/>
    <w:rsid w:val="00BE2C97"/>
    <w:rsid w:val="00BE2D94"/>
    <w:rsid w:val="00BE5022"/>
    <w:rsid w:val="00BE5ABF"/>
    <w:rsid w:val="00BE5C25"/>
    <w:rsid w:val="00BE6D85"/>
    <w:rsid w:val="00BE7224"/>
    <w:rsid w:val="00BE7612"/>
    <w:rsid w:val="00BE7A6A"/>
    <w:rsid w:val="00BF111A"/>
    <w:rsid w:val="00BF2CAB"/>
    <w:rsid w:val="00BF3F0A"/>
    <w:rsid w:val="00BF4C1C"/>
    <w:rsid w:val="00BF60EF"/>
    <w:rsid w:val="00BF7979"/>
    <w:rsid w:val="00BF7E56"/>
    <w:rsid w:val="00C00F43"/>
    <w:rsid w:val="00C01B32"/>
    <w:rsid w:val="00C0379E"/>
    <w:rsid w:val="00C04F31"/>
    <w:rsid w:val="00C06D21"/>
    <w:rsid w:val="00C108F3"/>
    <w:rsid w:val="00C11D26"/>
    <w:rsid w:val="00C13170"/>
    <w:rsid w:val="00C138C8"/>
    <w:rsid w:val="00C14B8A"/>
    <w:rsid w:val="00C14FE6"/>
    <w:rsid w:val="00C150CF"/>
    <w:rsid w:val="00C1576E"/>
    <w:rsid w:val="00C1605E"/>
    <w:rsid w:val="00C168B8"/>
    <w:rsid w:val="00C16C06"/>
    <w:rsid w:val="00C20311"/>
    <w:rsid w:val="00C20C52"/>
    <w:rsid w:val="00C213A7"/>
    <w:rsid w:val="00C22392"/>
    <w:rsid w:val="00C224A6"/>
    <w:rsid w:val="00C2281E"/>
    <w:rsid w:val="00C22F32"/>
    <w:rsid w:val="00C23370"/>
    <w:rsid w:val="00C2532B"/>
    <w:rsid w:val="00C253FE"/>
    <w:rsid w:val="00C2565D"/>
    <w:rsid w:val="00C26417"/>
    <w:rsid w:val="00C2718D"/>
    <w:rsid w:val="00C27A93"/>
    <w:rsid w:val="00C30B9D"/>
    <w:rsid w:val="00C31031"/>
    <w:rsid w:val="00C31BE4"/>
    <w:rsid w:val="00C3271B"/>
    <w:rsid w:val="00C3281A"/>
    <w:rsid w:val="00C333E3"/>
    <w:rsid w:val="00C3378C"/>
    <w:rsid w:val="00C33B66"/>
    <w:rsid w:val="00C342E1"/>
    <w:rsid w:val="00C34CA4"/>
    <w:rsid w:val="00C351A0"/>
    <w:rsid w:val="00C36FD2"/>
    <w:rsid w:val="00C41C57"/>
    <w:rsid w:val="00C42835"/>
    <w:rsid w:val="00C438D6"/>
    <w:rsid w:val="00C44EAD"/>
    <w:rsid w:val="00C44F14"/>
    <w:rsid w:val="00C457E3"/>
    <w:rsid w:val="00C468A8"/>
    <w:rsid w:val="00C468D4"/>
    <w:rsid w:val="00C46A4C"/>
    <w:rsid w:val="00C50B3E"/>
    <w:rsid w:val="00C51189"/>
    <w:rsid w:val="00C51491"/>
    <w:rsid w:val="00C532FC"/>
    <w:rsid w:val="00C5398F"/>
    <w:rsid w:val="00C53CA2"/>
    <w:rsid w:val="00C5426D"/>
    <w:rsid w:val="00C54761"/>
    <w:rsid w:val="00C551E8"/>
    <w:rsid w:val="00C56113"/>
    <w:rsid w:val="00C56D0E"/>
    <w:rsid w:val="00C600DB"/>
    <w:rsid w:val="00C60CE2"/>
    <w:rsid w:val="00C61144"/>
    <w:rsid w:val="00C63BD7"/>
    <w:rsid w:val="00C63FA8"/>
    <w:rsid w:val="00C644CF"/>
    <w:rsid w:val="00C651B4"/>
    <w:rsid w:val="00C6699D"/>
    <w:rsid w:val="00C66CDC"/>
    <w:rsid w:val="00C66D59"/>
    <w:rsid w:val="00C67599"/>
    <w:rsid w:val="00C70813"/>
    <w:rsid w:val="00C70D1B"/>
    <w:rsid w:val="00C71214"/>
    <w:rsid w:val="00C7144C"/>
    <w:rsid w:val="00C717D0"/>
    <w:rsid w:val="00C725BB"/>
    <w:rsid w:val="00C72BED"/>
    <w:rsid w:val="00C74960"/>
    <w:rsid w:val="00C7506A"/>
    <w:rsid w:val="00C7552D"/>
    <w:rsid w:val="00C762C7"/>
    <w:rsid w:val="00C766F7"/>
    <w:rsid w:val="00C76B1D"/>
    <w:rsid w:val="00C76D2D"/>
    <w:rsid w:val="00C80241"/>
    <w:rsid w:val="00C8055A"/>
    <w:rsid w:val="00C813A1"/>
    <w:rsid w:val="00C834F2"/>
    <w:rsid w:val="00C84390"/>
    <w:rsid w:val="00C8700B"/>
    <w:rsid w:val="00C90A61"/>
    <w:rsid w:val="00C90A88"/>
    <w:rsid w:val="00C91425"/>
    <w:rsid w:val="00C91866"/>
    <w:rsid w:val="00C9202C"/>
    <w:rsid w:val="00C92F99"/>
    <w:rsid w:val="00C9479D"/>
    <w:rsid w:val="00C94BFC"/>
    <w:rsid w:val="00C94C7E"/>
    <w:rsid w:val="00C95790"/>
    <w:rsid w:val="00C9661C"/>
    <w:rsid w:val="00C9715B"/>
    <w:rsid w:val="00CA0886"/>
    <w:rsid w:val="00CA0C81"/>
    <w:rsid w:val="00CA206D"/>
    <w:rsid w:val="00CA294A"/>
    <w:rsid w:val="00CA2B7B"/>
    <w:rsid w:val="00CA2C86"/>
    <w:rsid w:val="00CA52F9"/>
    <w:rsid w:val="00CA5EBA"/>
    <w:rsid w:val="00CB03D2"/>
    <w:rsid w:val="00CB07CC"/>
    <w:rsid w:val="00CB0AAA"/>
    <w:rsid w:val="00CB0C97"/>
    <w:rsid w:val="00CB10EC"/>
    <w:rsid w:val="00CB28FB"/>
    <w:rsid w:val="00CB3572"/>
    <w:rsid w:val="00CB43C0"/>
    <w:rsid w:val="00CB4821"/>
    <w:rsid w:val="00CB4D4D"/>
    <w:rsid w:val="00CB4ECB"/>
    <w:rsid w:val="00CB5A57"/>
    <w:rsid w:val="00CC1900"/>
    <w:rsid w:val="00CC26DB"/>
    <w:rsid w:val="00CC2903"/>
    <w:rsid w:val="00CC2BB8"/>
    <w:rsid w:val="00CC32F2"/>
    <w:rsid w:val="00CC3DE0"/>
    <w:rsid w:val="00CC47F8"/>
    <w:rsid w:val="00CC5AE9"/>
    <w:rsid w:val="00CC6184"/>
    <w:rsid w:val="00CC727F"/>
    <w:rsid w:val="00CC78E3"/>
    <w:rsid w:val="00CC7A12"/>
    <w:rsid w:val="00CD0FFB"/>
    <w:rsid w:val="00CD10AB"/>
    <w:rsid w:val="00CD15CB"/>
    <w:rsid w:val="00CD20A3"/>
    <w:rsid w:val="00CD2811"/>
    <w:rsid w:val="00CD3A6F"/>
    <w:rsid w:val="00CD4045"/>
    <w:rsid w:val="00CD4AC2"/>
    <w:rsid w:val="00CD4D67"/>
    <w:rsid w:val="00CD5004"/>
    <w:rsid w:val="00CD53EE"/>
    <w:rsid w:val="00CD5C95"/>
    <w:rsid w:val="00CD5D55"/>
    <w:rsid w:val="00CD68A3"/>
    <w:rsid w:val="00CD6B82"/>
    <w:rsid w:val="00CD6E9E"/>
    <w:rsid w:val="00CD75C8"/>
    <w:rsid w:val="00CD7BC4"/>
    <w:rsid w:val="00CD7E64"/>
    <w:rsid w:val="00CE042F"/>
    <w:rsid w:val="00CE0644"/>
    <w:rsid w:val="00CE068A"/>
    <w:rsid w:val="00CE11B6"/>
    <w:rsid w:val="00CE24F5"/>
    <w:rsid w:val="00CE392B"/>
    <w:rsid w:val="00CE466B"/>
    <w:rsid w:val="00CE5256"/>
    <w:rsid w:val="00CE589B"/>
    <w:rsid w:val="00CE5B2C"/>
    <w:rsid w:val="00CE5D14"/>
    <w:rsid w:val="00CE69E9"/>
    <w:rsid w:val="00CE7F2D"/>
    <w:rsid w:val="00CF055A"/>
    <w:rsid w:val="00CF06E8"/>
    <w:rsid w:val="00CF13FC"/>
    <w:rsid w:val="00CF2FF7"/>
    <w:rsid w:val="00CF3607"/>
    <w:rsid w:val="00CF5281"/>
    <w:rsid w:val="00CF5BEE"/>
    <w:rsid w:val="00CF67AF"/>
    <w:rsid w:val="00CF75BB"/>
    <w:rsid w:val="00CF7C80"/>
    <w:rsid w:val="00D00129"/>
    <w:rsid w:val="00D00223"/>
    <w:rsid w:val="00D003C2"/>
    <w:rsid w:val="00D0059B"/>
    <w:rsid w:val="00D008F8"/>
    <w:rsid w:val="00D00FBB"/>
    <w:rsid w:val="00D0314E"/>
    <w:rsid w:val="00D0319F"/>
    <w:rsid w:val="00D036F5"/>
    <w:rsid w:val="00D03C62"/>
    <w:rsid w:val="00D0576B"/>
    <w:rsid w:val="00D05A72"/>
    <w:rsid w:val="00D06495"/>
    <w:rsid w:val="00D06F70"/>
    <w:rsid w:val="00D073B0"/>
    <w:rsid w:val="00D101F5"/>
    <w:rsid w:val="00D11A0E"/>
    <w:rsid w:val="00D12266"/>
    <w:rsid w:val="00D12D0D"/>
    <w:rsid w:val="00D14397"/>
    <w:rsid w:val="00D15E48"/>
    <w:rsid w:val="00D16870"/>
    <w:rsid w:val="00D16EDD"/>
    <w:rsid w:val="00D17F80"/>
    <w:rsid w:val="00D2165B"/>
    <w:rsid w:val="00D21E3A"/>
    <w:rsid w:val="00D2220C"/>
    <w:rsid w:val="00D2240A"/>
    <w:rsid w:val="00D22A7D"/>
    <w:rsid w:val="00D231BA"/>
    <w:rsid w:val="00D23466"/>
    <w:rsid w:val="00D24E0D"/>
    <w:rsid w:val="00D27ABD"/>
    <w:rsid w:val="00D30DAF"/>
    <w:rsid w:val="00D31188"/>
    <w:rsid w:val="00D324CC"/>
    <w:rsid w:val="00D34B11"/>
    <w:rsid w:val="00D35495"/>
    <w:rsid w:val="00D35BDC"/>
    <w:rsid w:val="00D36AAD"/>
    <w:rsid w:val="00D37CE1"/>
    <w:rsid w:val="00D40F73"/>
    <w:rsid w:val="00D41721"/>
    <w:rsid w:val="00D42374"/>
    <w:rsid w:val="00D42CCA"/>
    <w:rsid w:val="00D42ECE"/>
    <w:rsid w:val="00D43B42"/>
    <w:rsid w:val="00D44476"/>
    <w:rsid w:val="00D45254"/>
    <w:rsid w:val="00D457E1"/>
    <w:rsid w:val="00D47484"/>
    <w:rsid w:val="00D505FA"/>
    <w:rsid w:val="00D5085A"/>
    <w:rsid w:val="00D50A93"/>
    <w:rsid w:val="00D50B01"/>
    <w:rsid w:val="00D50B64"/>
    <w:rsid w:val="00D511D9"/>
    <w:rsid w:val="00D51DE3"/>
    <w:rsid w:val="00D52134"/>
    <w:rsid w:val="00D5269B"/>
    <w:rsid w:val="00D529C8"/>
    <w:rsid w:val="00D539C5"/>
    <w:rsid w:val="00D53A43"/>
    <w:rsid w:val="00D53AE1"/>
    <w:rsid w:val="00D5427A"/>
    <w:rsid w:val="00D54A2E"/>
    <w:rsid w:val="00D5656F"/>
    <w:rsid w:val="00D56828"/>
    <w:rsid w:val="00D5692C"/>
    <w:rsid w:val="00D56EF1"/>
    <w:rsid w:val="00D57541"/>
    <w:rsid w:val="00D609D2"/>
    <w:rsid w:val="00D61647"/>
    <w:rsid w:val="00D61858"/>
    <w:rsid w:val="00D62276"/>
    <w:rsid w:val="00D622C5"/>
    <w:rsid w:val="00D64160"/>
    <w:rsid w:val="00D64194"/>
    <w:rsid w:val="00D64ABB"/>
    <w:rsid w:val="00D64B68"/>
    <w:rsid w:val="00D6514B"/>
    <w:rsid w:val="00D65313"/>
    <w:rsid w:val="00D667C0"/>
    <w:rsid w:val="00D66EC1"/>
    <w:rsid w:val="00D67ED0"/>
    <w:rsid w:val="00D70092"/>
    <w:rsid w:val="00D70F60"/>
    <w:rsid w:val="00D7213F"/>
    <w:rsid w:val="00D738F8"/>
    <w:rsid w:val="00D75B5F"/>
    <w:rsid w:val="00D75BF4"/>
    <w:rsid w:val="00D75C44"/>
    <w:rsid w:val="00D7600D"/>
    <w:rsid w:val="00D76968"/>
    <w:rsid w:val="00D777E7"/>
    <w:rsid w:val="00D7786F"/>
    <w:rsid w:val="00D8235B"/>
    <w:rsid w:val="00D83552"/>
    <w:rsid w:val="00D85939"/>
    <w:rsid w:val="00D860ED"/>
    <w:rsid w:val="00D87035"/>
    <w:rsid w:val="00D87213"/>
    <w:rsid w:val="00D876DD"/>
    <w:rsid w:val="00D913B8"/>
    <w:rsid w:val="00D9169A"/>
    <w:rsid w:val="00D9342F"/>
    <w:rsid w:val="00D93B93"/>
    <w:rsid w:val="00D9484D"/>
    <w:rsid w:val="00D9570F"/>
    <w:rsid w:val="00D95A95"/>
    <w:rsid w:val="00D95BA9"/>
    <w:rsid w:val="00D95C9B"/>
    <w:rsid w:val="00D95F20"/>
    <w:rsid w:val="00D95FE2"/>
    <w:rsid w:val="00D96CB2"/>
    <w:rsid w:val="00D970F9"/>
    <w:rsid w:val="00D9711B"/>
    <w:rsid w:val="00D97611"/>
    <w:rsid w:val="00DA0A0E"/>
    <w:rsid w:val="00DA15D6"/>
    <w:rsid w:val="00DA1F18"/>
    <w:rsid w:val="00DA283C"/>
    <w:rsid w:val="00DA4836"/>
    <w:rsid w:val="00DA5C02"/>
    <w:rsid w:val="00DA6B4D"/>
    <w:rsid w:val="00DA749C"/>
    <w:rsid w:val="00DA75E8"/>
    <w:rsid w:val="00DB01C9"/>
    <w:rsid w:val="00DB0FF9"/>
    <w:rsid w:val="00DB327D"/>
    <w:rsid w:val="00DB3720"/>
    <w:rsid w:val="00DB4659"/>
    <w:rsid w:val="00DB7112"/>
    <w:rsid w:val="00DB7AC2"/>
    <w:rsid w:val="00DB7D87"/>
    <w:rsid w:val="00DB7E0A"/>
    <w:rsid w:val="00DC0822"/>
    <w:rsid w:val="00DC3F74"/>
    <w:rsid w:val="00DC5548"/>
    <w:rsid w:val="00DC5D04"/>
    <w:rsid w:val="00DC5D3D"/>
    <w:rsid w:val="00DC5F12"/>
    <w:rsid w:val="00DC6904"/>
    <w:rsid w:val="00DC7A29"/>
    <w:rsid w:val="00DD0EDC"/>
    <w:rsid w:val="00DD122C"/>
    <w:rsid w:val="00DD1964"/>
    <w:rsid w:val="00DD22B9"/>
    <w:rsid w:val="00DD2D18"/>
    <w:rsid w:val="00DD38F1"/>
    <w:rsid w:val="00DD3C11"/>
    <w:rsid w:val="00DD48B2"/>
    <w:rsid w:val="00DD5812"/>
    <w:rsid w:val="00DD5F84"/>
    <w:rsid w:val="00DD6D19"/>
    <w:rsid w:val="00DD76BC"/>
    <w:rsid w:val="00DE14AF"/>
    <w:rsid w:val="00DE31CB"/>
    <w:rsid w:val="00DE384E"/>
    <w:rsid w:val="00DE54B0"/>
    <w:rsid w:val="00DE66C1"/>
    <w:rsid w:val="00DE68B9"/>
    <w:rsid w:val="00DE702C"/>
    <w:rsid w:val="00DE7490"/>
    <w:rsid w:val="00DE7F8A"/>
    <w:rsid w:val="00DF0D21"/>
    <w:rsid w:val="00DF2538"/>
    <w:rsid w:val="00DF4142"/>
    <w:rsid w:val="00DF4C6E"/>
    <w:rsid w:val="00DF542E"/>
    <w:rsid w:val="00DF61AF"/>
    <w:rsid w:val="00DF6EE4"/>
    <w:rsid w:val="00DF71C1"/>
    <w:rsid w:val="00E006CB"/>
    <w:rsid w:val="00E01F8D"/>
    <w:rsid w:val="00E041F6"/>
    <w:rsid w:val="00E0450F"/>
    <w:rsid w:val="00E0452B"/>
    <w:rsid w:val="00E05340"/>
    <w:rsid w:val="00E05A9F"/>
    <w:rsid w:val="00E05CFA"/>
    <w:rsid w:val="00E05D03"/>
    <w:rsid w:val="00E072FA"/>
    <w:rsid w:val="00E07AB0"/>
    <w:rsid w:val="00E1085B"/>
    <w:rsid w:val="00E10F9C"/>
    <w:rsid w:val="00E117DD"/>
    <w:rsid w:val="00E11E74"/>
    <w:rsid w:val="00E1256C"/>
    <w:rsid w:val="00E12890"/>
    <w:rsid w:val="00E12A04"/>
    <w:rsid w:val="00E14186"/>
    <w:rsid w:val="00E143D8"/>
    <w:rsid w:val="00E14462"/>
    <w:rsid w:val="00E15634"/>
    <w:rsid w:val="00E163B9"/>
    <w:rsid w:val="00E17C34"/>
    <w:rsid w:val="00E20457"/>
    <w:rsid w:val="00E217B6"/>
    <w:rsid w:val="00E2195B"/>
    <w:rsid w:val="00E21CDA"/>
    <w:rsid w:val="00E233DB"/>
    <w:rsid w:val="00E233FD"/>
    <w:rsid w:val="00E23412"/>
    <w:rsid w:val="00E25076"/>
    <w:rsid w:val="00E2511F"/>
    <w:rsid w:val="00E25611"/>
    <w:rsid w:val="00E2599D"/>
    <w:rsid w:val="00E25CD0"/>
    <w:rsid w:val="00E25F17"/>
    <w:rsid w:val="00E26110"/>
    <w:rsid w:val="00E26295"/>
    <w:rsid w:val="00E26642"/>
    <w:rsid w:val="00E26EB1"/>
    <w:rsid w:val="00E270FA"/>
    <w:rsid w:val="00E273BB"/>
    <w:rsid w:val="00E30F19"/>
    <w:rsid w:val="00E31950"/>
    <w:rsid w:val="00E32690"/>
    <w:rsid w:val="00E33FCE"/>
    <w:rsid w:val="00E34047"/>
    <w:rsid w:val="00E3433D"/>
    <w:rsid w:val="00E345C3"/>
    <w:rsid w:val="00E34B2F"/>
    <w:rsid w:val="00E367FB"/>
    <w:rsid w:val="00E37020"/>
    <w:rsid w:val="00E37B86"/>
    <w:rsid w:val="00E37D09"/>
    <w:rsid w:val="00E4020A"/>
    <w:rsid w:val="00E40655"/>
    <w:rsid w:val="00E40C0A"/>
    <w:rsid w:val="00E40F47"/>
    <w:rsid w:val="00E41F24"/>
    <w:rsid w:val="00E435D1"/>
    <w:rsid w:val="00E43697"/>
    <w:rsid w:val="00E43C79"/>
    <w:rsid w:val="00E43CA3"/>
    <w:rsid w:val="00E445A8"/>
    <w:rsid w:val="00E46045"/>
    <w:rsid w:val="00E50787"/>
    <w:rsid w:val="00E519BE"/>
    <w:rsid w:val="00E53A9C"/>
    <w:rsid w:val="00E55C95"/>
    <w:rsid w:val="00E57879"/>
    <w:rsid w:val="00E57E5D"/>
    <w:rsid w:val="00E60336"/>
    <w:rsid w:val="00E60C56"/>
    <w:rsid w:val="00E61450"/>
    <w:rsid w:val="00E61B57"/>
    <w:rsid w:val="00E62573"/>
    <w:rsid w:val="00E631EA"/>
    <w:rsid w:val="00E638B2"/>
    <w:rsid w:val="00E638DF"/>
    <w:rsid w:val="00E64399"/>
    <w:rsid w:val="00E64FB0"/>
    <w:rsid w:val="00E65845"/>
    <w:rsid w:val="00E6744C"/>
    <w:rsid w:val="00E711BF"/>
    <w:rsid w:val="00E7127E"/>
    <w:rsid w:val="00E725EF"/>
    <w:rsid w:val="00E72A49"/>
    <w:rsid w:val="00E74809"/>
    <w:rsid w:val="00E771F8"/>
    <w:rsid w:val="00E77F91"/>
    <w:rsid w:val="00E8041C"/>
    <w:rsid w:val="00E80A64"/>
    <w:rsid w:val="00E817D4"/>
    <w:rsid w:val="00E81F78"/>
    <w:rsid w:val="00E821B8"/>
    <w:rsid w:val="00E82E0F"/>
    <w:rsid w:val="00E83E7B"/>
    <w:rsid w:val="00E8462B"/>
    <w:rsid w:val="00E84749"/>
    <w:rsid w:val="00E85E15"/>
    <w:rsid w:val="00E85FB6"/>
    <w:rsid w:val="00E86148"/>
    <w:rsid w:val="00E86F05"/>
    <w:rsid w:val="00E90871"/>
    <w:rsid w:val="00E9134C"/>
    <w:rsid w:val="00E916B5"/>
    <w:rsid w:val="00E91DA2"/>
    <w:rsid w:val="00E92A77"/>
    <w:rsid w:val="00E94EFB"/>
    <w:rsid w:val="00E96719"/>
    <w:rsid w:val="00EA06C7"/>
    <w:rsid w:val="00EA0E27"/>
    <w:rsid w:val="00EA0F4B"/>
    <w:rsid w:val="00EA1824"/>
    <w:rsid w:val="00EA1944"/>
    <w:rsid w:val="00EA1E84"/>
    <w:rsid w:val="00EA4332"/>
    <w:rsid w:val="00EA4D90"/>
    <w:rsid w:val="00EA6E26"/>
    <w:rsid w:val="00EA7872"/>
    <w:rsid w:val="00EB11FF"/>
    <w:rsid w:val="00EB1523"/>
    <w:rsid w:val="00EB2D3D"/>
    <w:rsid w:val="00EB3E49"/>
    <w:rsid w:val="00EB646E"/>
    <w:rsid w:val="00EB655A"/>
    <w:rsid w:val="00EB704F"/>
    <w:rsid w:val="00EB7688"/>
    <w:rsid w:val="00EC0236"/>
    <w:rsid w:val="00EC08BB"/>
    <w:rsid w:val="00EC0F69"/>
    <w:rsid w:val="00EC156F"/>
    <w:rsid w:val="00EC2AB1"/>
    <w:rsid w:val="00EC3E75"/>
    <w:rsid w:val="00EC4AA3"/>
    <w:rsid w:val="00EC4C3D"/>
    <w:rsid w:val="00EC4D81"/>
    <w:rsid w:val="00EC5311"/>
    <w:rsid w:val="00EC5427"/>
    <w:rsid w:val="00EC60EC"/>
    <w:rsid w:val="00EC72B5"/>
    <w:rsid w:val="00EC734F"/>
    <w:rsid w:val="00ED0A1E"/>
    <w:rsid w:val="00ED0DD5"/>
    <w:rsid w:val="00ED1F75"/>
    <w:rsid w:val="00ED38C0"/>
    <w:rsid w:val="00ED40FA"/>
    <w:rsid w:val="00ED59A0"/>
    <w:rsid w:val="00ED67B1"/>
    <w:rsid w:val="00ED6F82"/>
    <w:rsid w:val="00ED7260"/>
    <w:rsid w:val="00ED784D"/>
    <w:rsid w:val="00EE0F9A"/>
    <w:rsid w:val="00EE11D8"/>
    <w:rsid w:val="00EE14E5"/>
    <w:rsid w:val="00EE16AE"/>
    <w:rsid w:val="00EE1CDE"/>
    <w:rsid w:val="00EE207D"/>
    <w:rsid w:val="00EE47A4"/>
    <w:rsid w:val="00EE6EF6"/>
    <w:rsid w:val="00EE786A"/>
    <w:rsid w:val="00EE792D"/>
    <w:rsid w:val="00EF2C16"/>
    <w:rsid w:val="00EF3392"/>
    <w:rsid w:val="00EF3FF5"/>
    <w:rsid w:val="00EF403E"/>
    <w:rsid w:val="00EF4D15"/>
    <w:rsid w:val="00EF5B3F"/>
    <w:rsid w:val="00EF5CA6"/>
    <w:rsid w:val="00EF617B"/>
    <w:rsid w:val="00EF64B8"/>
    <w:rsid w:val="00EF6B21"/>
    <w:rsid w:val="00EF71B4"/>
    <w:rsid w:val="00EF78F4"/>
    <w:rsid w:val="00EF7CAA"/>
    <w:rsid w:val="00F0041D"/>
    <w:rsid w:val="00F00551"/>
    <w:rsid w:val="00F01AC5"/>
    <w:rsid w:val="00F029A7"/>
    <w:rsid w:val="00F0319A"/>
    <w:rsid w:val="00F03824"/>
    <w:rsid w:val="00F05C8F"/>
    <w:rsid w:val="00F063A6"/>
    <w:rsid w:val="00F0799F"/>
    <w:rsid w:val="00F10291"/>
    <w:rsid w:val="00F103B7"/>
    <w:rsid w:val="00F11568"/>
    <w:rsid w:val="00F11AC9"/>
    <w:rsid w:val="00F1586E"/>
    <w:rsid w:val="00F15FC8"/>
    <w:rsid w:val="00F16220"/>
    <w:rsid w:val="00F16F9B"/>
    <w:rsid w:val="00F17869"/>
    <w:rsid w:val="00F2097A"/>
    <w:rsid w:val="00F21504"/>
    <w:rsid w:val="00F22838"/>
    <w:rsid w:val="00F23898"/>
    <w:rsid w:val="00F256F8"/>
    <w:rsid w:val="00F265BE"/>
    <w:rsid w:val="00F276BC"/>
    <w:rsid w:val="00F27C0A"/>
    <w:rsid w:val="00F30483"/>
    <w:rsid w:val="00F3109C"/>
    <w:rsid w:val="00F313B9"/>
    <w:rsid w:val="00F3177A"/>
    <w:rsid w:val="00F31D15"/>
    <w:rsid w:val="00F31E74"/>
    <w:rsid w:val="00F329FD"/>
    <w:rsid w:val="00F348E1"/>
    <w:rsid w:val="00F35286"/>
    <w:rsid w:val="00F355AE"/>
    <w:rsid w:val="00F36CBB"/>
    <w:rsid w:val="00F37D0F"/>
    <w:rsid w:val="00F37D54"/>
    <w:rsid w:val="00F4098E"/>
    <w:rsid w:val="00F40D04"/>
    <w:rsid w:val="00F413EE"/>
    <w:rsid w:val="00F43E5E"/>
    <w:rsid w:val="00F44972"/>
    <w:rsid w:val="00F453AB"/>
    <w:rsid w:val="00F4544A"/>
    <w:rsid w:val="00F45FB6"/>
    <w:rsid w:val="00F467EB"/>
    <w:rsid w:val="00F47036"/>
    <w:rsid w:val="00F474A7"/>
    <w:rsid w:val="00F476AB"/>
    <w:rsid w:val="00F50315"/>
    <w:rsid w:val="00F51357"/>
    <w:rsid w:val="00F51BDE"/>
    <w:rsid w:val="00F52C08"/>
    <w:rsid w:val="00F53AD6"/>
    <w:rsid w:val="00F53EDE"/>
    <w:rsid w:val="00F54E7D"/>
    <w:rsid w:val="00F55B12"/>
    <w:rsid w:val="00F575C9"/>
    <w:rsid w:val="00F57A54"/>
    <w:rsid w:val="00F60A83"/>
    <w:rsid w:val="00F617BE"/>
    <w:rsid w:val="00F623EA"/>
    <w:rsid w:val="00F6495A"/>
    <w:rsid w:val="00F650C9"/>
    <w:rsid w:val="00F651A3"/>
    <w:rsid w:val="00F657EC"/>
    <w:rsid w:val="00F66077"/>
    <w:rsid w:val="00F66A34"/>
    <w:rsid w:val="00F6701A"/>
    <w:rsid w:val="00F71F2E"/>
    <w:rsid w:val="00F722B7"/>
    <w:rsid w:val="00F726C5"/>
    <w:rsid w:val="00F738E5"/>
    <w:rsid w:val="00F740CF"/>
    <w:rsid w:val="00F74E30"/>
    <w:rsid w:val="00F7555E"/>
    <w:rsid w:val="00F7714B"/>
    <w:rsid w:val="00F7763E"/>
    <w:rsid w:val="00F809F7"/>
    <w:rsid w:val="00F81F29"/>
    <w:rsid w:val="00F82754"/>
    <w:rsid w:val="00F83340"/>
    <w:rsid w:val="00F837FA"/>
    <w:rsid w:val="00F83F47"/>
    <w:rsid w:val="00F8444F"/>
    <w:rsid w:val="00F84599"/>
    <w:rsid w:val="00F8462A"/>
    <w:rsid w:val="00F8462E"/>
    <w:rsid w:val="00F8488B"/>
    <w:rsid w:val="00F85EFB"/>
    <w:rsid w:val="00F8625C"/>
    <w:rsid w:val="00F86FA5"/>
    <w:rsid w:val="00F872B1"/>
    <w:rsid w:val="00F87895"/>
    <w:rsid w:val="00F87BE2"/>
    <w:rsid w:val="00F90FEA"/>
    <w:rsid w:val="00F925B5"/>
    <w:rsid w:val="00F92FCE"/>
    <w:rsid w:val="00F94B29"/>
    <w:rsid w:val="00F95642"/>
    <w:rsid w:val="00F95669"/>
    <w:rsid w:val="00F9594D"/>
    <w:rsid w:val="00F95C34"/>
    <w:rsid w:val="00F968C0"/>
    <w:rsid w:val="00F9765A"/>
    <w:rsid w:val="00FA03BA"/>
    <w:rsid w:val="00FA1CD6"/>
    <w:rsid w:val="00FA1DDA"/>
    <w:rsid w:val="00FA22BA"/>
    <w:rsid w:val="00FA2FB4"/>
    <w:rsid w:val="00FA3910"/>
    <w:rsid w:val="00FA3E31"/>
    <w:rsid w:val="00FA4DCB"/>
    <w:rsid w:val="00FA502D"/>
    <w:rsid w:val="00FA7A2B"/>
    <w:rsid w:val="00FA7C59"/>
    <w:rsid w:val="00FA7F62"/>
    <w:rsid w:val="00FA7F6B"/>
    <w:rsid w:val="00FB2714"/>
    <w:rsid w:val="00FB35A6"/>
    <w:rsid w:val="00FB3795"/>
    <w:rsid w:val="00FB38DD"/>
    <w:rsid w:val="00FB4E9F"/>
    <w:rsid w:val="00FB5397"/>
    <w:rsid w:val="00FB5576"/>
    <w:rsid w:val="00FB5D9A"/>
    <w:rsid w:val="00FB60FD"/>
    <w:rsid w:val="00FB7240"/>
    <w:rsid w:val="00FC0406"/>
    <w:rsid w:val="00FC0F5F"/>
    <w:rsid w:val="00FC1579"/>
    <w:rsid w:val="00FC333C"/>
    <w:rsid w:val="00FC35E4"/>
    <w:rsid w:val="00FC55B3"/>
    <w:rsid w:val="00FC6343"/>
    <w:rsid w:val="00FC6B7C"/>
    <w:rsid w:val="00FC7442"/>
    <w:rsid w:val="00FD05B3"/>
    <w:rsid w:val="00FD1EB4"/>
    <w:rsid w:val="00FD35AF"/>
    <w:rsid w:val="00FD440F"/>
    <w:rsid w:val="00FD57BE"/>
    <w:rsid w:val="00FD615D"/>
    <w:rsid w:val="00FD70E7"/>
    <w:rsid w:val="00FD7FD0"/>
    <w:rsid w:val="00FD7FF1"/>
    <w:rsid w:val="00FE2416"/>
    <w:rsid w:val="00FE3A3B"/>
    <w:rsid w:val="00FE3B44"/>
    <w:rsid w:val="00FE3C55"/>
    <w:rsid w:val="00FE4709"/>
    <w:rsid w:val="00FE5C72"/>
    <w:rsid w:val="00FE5D78"/>
    <w:rsid w:val="00FE7C24"/>
    <w:rsid w:val="00FE7CFA"/>
    <w:rsid w:val="00FF13D9"/>
    <w:rsid w:val="00FF14D9"/>
    <w:rsid w:val="00FF257A"/>
    <w:rsid w:val="00FF39FA"/>
    <w:rsid w:val="00FF3ED1"/>
    <w:rsid w:val="00FF5241"/>
    <w:rsid w:val="00FF5DBC"/>
    <w:rsid w:val="00FF5DE2"/>
    <w:rsid w:val="00FF7A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B67CBA"/>
  <w15:docId w15:val="{67BF2B99-9099-479A-B4B7-86794199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5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62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5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A85"/>
    <w:pPr>
      <w:ind w:left="720"/>
      <w:contextualSpacing/>
    </w:pPr>
  </w:style>
  <w:style w:type="paragraph" w:styleId="Header">
    <w:name w:val="header"/>
    <w:basedOn w:val="Normal"/>
    <w:link w:val="HeaderChar"/>
    <w:uiPriority w:val="99"/>
    <w:unhideWhenUsed/>
    <w:rsid w:val="00725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3"/>
  </w:style>
  <w:style w:type="paragraph" w:styleId="Footer">
    <w:name w:val="footer"/>
    <w:basedOn w:val="Normal"/>
    <w:link w:val="FooterChar"/>
    <w:uiPriority w:val="99"/>
    <w:unhideWhenUsed/>
    <w:rsid w:val="00725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3"/>
  </w:style>
  <w:style w:type="paragraph" w:styleId="BalloonText">
    <w:name w:val="Balloon Text"/>
    <w:basedOn w:val="Normal"/>
    <w:link w:val="BalloonTextChar"/>
    <w:uiPriority w:val="99"/>
    <w:semiHidden/>
    <w:unhideWhenUsed/>
    <w:rsid w:val="005F1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C58"/>
    <w:rPr>
      <w:rFonts w:ascii="Tahoma" w:hAnsi="Tahoma" w:cs="Tahoma"/>
      <w:sz w:val="16"/>
      <w:szCs w:val="16"/>
    </w:rPr>
  </w:style>
  <w:style w:type="character" w:customStyle="1" w:styleId="Heading1Char">
    <w:name w:val="Heading 1 Char"/>
    <w:basedOn w:val="DefaultParagraphFont"/>
    <w:link w:val="Heading1"/>
    <w:uiPriority w:val="9"/>
    <w:rsid w:val="00DA15D6"/>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DA15D6"/>
    <w:rPr>
      <w:color w:val="808080"/>
    </w:rPr>
  </w:style>
  <w:style w:type="character" w:customStyle="1" w:styleId="Heading2Char">
    <w:name w:val="Heading 2 Char"/>
    <w:basedOn w:val="DefaultParagraphFont"/>
    <w:link w:val="Heading2"/>
    <w:uiPriority w:val="9"/>
    <w:rsid w:val="00A362F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042">
      <w:bodyDiv w:val="1"/>
      <w:marLeft w:val="0"/>
      <w:marRight w:val="0"/>
      <w:marTop w:val="0"/>
      <w:marBottom w:val="0"/>
      <w:divBdr>
        <w:top w:val="none" w:sz="0" w:space="0" w:color="auto"/>
        <w:left w:val="none" w:sz="0" w:space="0" w:color="auto"/>
        <w:bottom w:val="none" w:sz="0" w:space="0" w:color="auto"/>
        <w:right w:val="none" w:sz="0" w:space="0" w:color="auto"/>
      </w:divBdr>
    </w:div>
    <w:div w:id="36901257">
      <w:bodyDiv w:val="1"/>
      <w:marLeft w:val="0"/>
      <w:marRight w:val="0"/>
      <w:marTop w:val="0"/>
      <w:marBottom w:val="0"/>
      <w:divBdr>
        <w:top w:val="none" w:sz="0" w:space="0" w:color="auto"/>
        <w:left w:val="none" w:sz="0" w:space="0" w:color="auto"/>
        <w:bottom w:val="none" w:sz="0" w:space="0" w:color="auto"/>
        <w:right w:val="none" w:sz="0" w:space="0" w:color="auto"/>
      </w:divBdr>
    </w:div>
    <w:div w:id="180627727">
      <w:bodyDiv w:val="1"/>
      <w:marLeft w:val="0"/>
      <w:marRight w:val="0"/>
      <w:marTop w:val="0"/>
      <w:marBottom w:val="0"/>
      <w:divBdr>
        <w:top w:val="none" w:sz="0" w:space="0" w:color="auto"/>
        <w:left w:val="none" w:sz="0" w:space="0" w:color="auto"/>
        <w:bottom w:val="none" w:sz="0" w:space="0" w:color="auto"/>
        <w:right w:val="none" w:sz="0" w:space="0" w:color="auto"/>
      </w:divBdr>
    </w:div>
    <w:div w:id="217011915">
      <w:bodyDiv w:val="1"/>
      <w:marLeft w:val="0"/>
      <w:marRight w:val="0"/>
      <w:marTop w:val="0"/>
      <w:marBottom w:val="0"/>
      <w:divBdr>
        <w:top w:val="none" w:sz="0" w:space="0" w:color="auto"/>
        <w:left w:val="none" w:sz="0" w:space="0" w:color="auto"/>
        <w:bottom w:val="none" w:sz="0" w:space="0" w:color="auto"/>
        <w:right w:val="none" w:sz="0" w:space="0" w:color="auto"/>
      </w:divBdr>
    </w:div>
    <w:div w:id="290287491">
      <w:bodyDiv w:val="1"/>
      <w:marLeft w:val="0"/>
      <w:marRight w:val="0"/>
      <w:marTop w:val="0"/>
      <w:marBottom w:val="0"/>
      <w:divBdr>
        <w:top w:val="none" w:sz="0" w:space="0" w:color="auto"/>
        <w:left w:val="none" w:sz="0" w:space="0" w:color="auto"/>
        <w:bottom w:val="none" w:sz="0" w:space="0" w:color="auto"/>
        <w:right w:val="none" w:sz="0" w:space="0" w:color="auto"/>
      </w:divBdr>
    </w:div>
    <w:div w:id="503516394">
      <w:bodyDiv w:val="1"/>
      <w:marLeft w:val="0"/>
      <w:marRight w:val="0"/>
      <w:marTop w:val="0"/>
      <w:marBottom w:val="0"/>
      <w:divBdr>
        <w:top w:val="none" w:sz="0" w:space="0" w:color="auto"/>
        <w:left w:val="none" w:sz="0" w:space="0" w:color="auto"/>
        <w:bottom w:val="none" w:sz="0" w:space="0" w:color="auto"/>
        <w:right w:val="none" w:sz="0" w:space="0" w:color="auto"/>
      </w:divBdr>
    </w:div>
    <w:div w:id="843789341">
      <w:bodyDiv w:val="1"/>
      <w:marLeft w:val="0"/>
      <w:marRight w:val="0"/>
      <w:marTop w:val="0"/>
      <w:marBottom w:val="0"/>
      <w:divBdr>
        <w:top w:val="none" w:sz="0" w:space="0" w:color="auto"/>
        <w:left w:val="none" w:sz="0" w:space="0" w:color="auto"/>
        <w:bottom w:val="none" w:sz="0" w:space="0" w:color="auto"/>
        <w:right w:val="none" w:sz="0" w:space="0" w:color="auto"/>
      </w:divBdr>
    </w:div>
    <w:div w:id="1169061072">
      <w:bodyDiv w:val="1"/>
      <w:marLeft w:val="0"/>
      <w:marRight w:val="0"/>
      <w:marTop w:val="0"/>
      <w:marBottom w:val="0"/>
      <w:divBdr>
        <w:top w:val="none" w:sz="0" w:space="0" w:color="auto"/>
        <w:left w:val="none" w:sz="0" w:space="0" w:color="auto"/>
        <w:bottom w:val="none" w:sz="0" w:space="0" w:color="auto"/>
        <w:right w:val="none" w:sz="0" w:space="0" w:color="auto"/>
      </w:divBdr>
    </w:div>
    <w:div w:id="1358848128">
      <w:bodyDiv w:val="1"/>
      <w:marLeft w:val="0"/>
      <w:marRight w:val="0"/>
      <w:marTop w:val="0"/>
      <w:marBottom w:val="0"/>
      <w:divBdr>
        <w:top w:val="none" w:sz="0" w:space="0" w:color="auto"/>
        <w:left w:val="none" w:sz="0" w:space="0" w:color="auto"/>
        <w:bottom w:val="none" w:sz="0" w:space="0" w:color="auto"/>
        <w:right w:val="none" w:sz="0" w:space="0" w:color="auto"/>
      </w:divBdr>
    </w:div>
    <w:div w:id="1380203464">
      <w:bodyDiv w:val="1"/>
      <w:marLeft w:val="0"/>
      <w:marRight w:val="0"/>
      <w:marTop w:val="0"/>
      <w:marBottom w:val="0"/>
      <w:divBdr>
        <w:top w:val="none" w:sz="0" w:space="0" w:color="auto"/>
        <w:left w:val="none" w:sz="0" w:space="0" w:color="auto"/>
        <w:bottom w:val="none" w:sz="0" w:space="0" w:color="auto"/>
        <w:right w:val="none" w:sz="0" w:space="0" w:color="auto"/>
      </w:divBdr>
    </w:div>
    <w:div w:id="1448547262">
      <w:bodyDiv w:val="1"/>
      <w:marLeft w:val="0"/>
      <w:marRight w:val="0"/>
      <w:marTop w:val="0"/>
      <w:marBottom w:val="0"/>
      <w:divBdr>
        <w:top w:val="none" w:sz="0" w:space="0" w:color="auto"/>
        <w:left w:val="none" w:sz="0" w:space="0" w:color="auto"/>
        <w:bottom w:val="none" w:sz="0" w:space="0" w:color="auto"/>
        <w:right w:val="none" w:sz="0" w:space="0" w:color="auto"/>
      </w:divBdr>
    </w:div>
    <w:div w:id="1566181561">
      <w:bodyDiv w:val="1"/>
      <w:marLeft w:val="0"/>
      <w:marRight w:val="0"/>
      <w:marTop w:val="0"/>
      <w:marBottom w:val="0"/>
      <w:divBdr>
        <w:top w:val="none" w:sz="0" w:space="0" w:color="auto"/>
        <w:left w:val="none" w:sz="0" w:space="0" w:color="auto"/>
        <w:bottom w:val="none" w:sz="0" w:space="0" w:color="auto"/>
        <w:right w:val="none" w:sz="0" w:space="0" w:color="auto"/>
      </w:divBdr>
    </w:div>
    <w:div w:id="1587495964">
      <w:bodyDiv w:val="1"/>
      <w:marLeft w:val="0"/>
      <w:marRight w:val="0"/>
      <w:marTop w:val="0"/>
      <w:marBottom w:val="0"/>
      <w:divBdr>
        <w:top w:val="none" w:sz="0" w:space="0" w:color="auto"/>
        <w:left w:val="none" w:sz="0" w:space="0" w:color="auto"/>
        <w:bottom w:val="none" w:sz="0" w:space="0" w:color="auto"/>
        <w:right w:val="none" w:sz="0" w:space="0" w:color="auto"/>
      </w:divBdr>
    </w:div>
    <w:div w:id="16883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Pears</dc:creator>
  <cp:keywords/>
  <dc:description/>
  <cp:lastModifiedBy>leo_riversun</cp:lastModifiedBy>
  <cp:revision>5</cp:revision>
  <cp:lastPrinted>2020-10-04T20:11:00Z</cp:lastPrinted>
  <dcterms:created xsi:type="dcterms:W3CDTF">2020-10-04T20:13:00Z</dcterms:created>
  <dcterms:modified xsi:type="dcterms:W3CDTF">2020-10-16T03:48:00Z</dcterms:modified>
</cp:coreProperties>
</file>